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D54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D54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5</w:t>
      </w:r>
      <w:r>
        <w:rPr>
          <w:rFonts w:ascii="Times New Roman" w:hAnsi="Times New Roman"/>
          <w:b/>
          <w:bCs/>
          <w:sz w:val="36"/>
          <w:szCs w:val="36"/>
        </w:rPr>
        <w:t xml:space="preserve"> мая </w:t>
      </w:r>
      <w:r>
        <w:rPr>
          <w:rFonts w:ascii="Times New Roman" w:hAnsi="Times New Roman"/>
          <w:b/>
          <w:bCs/>
          <w:sz w:val="36"/>
          <w:szCs w:val="36"/>
        </w:rPr>
        <w:t>2012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459</w:t>
      </w:r>
    </w:p>
    <w:p w:rsidR="00000000" w:rsidRDefault="00D54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ПОЛОЖЕНИЯ ОБ ИСХОДНЫХ ДАННЫХ ДЛЯ ПРОВЕДЕНИЯ КАТЕГОРИРОВАНИЯ ОБЪЕКТА ТОПЛИВНО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>ЭНЕРГЕТИЧЕСКОГО КОМПЛЕКСА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ПОРЯДКЕ ЕГО ПРОВЕДЕНИЯ И КРИТЕРИЯХ КАТЕГОРИРОВАНИЯ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становления Правительства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10.09.2016 N 904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D54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б</w:t>
      </w:r>
      <w:r>
        <w:rPr>
          <w:rFonts w:ascii="Times New Roman" w:hAnsi="Times New Roman"/>
          <w:sz w:val="24"/>
          <w:szCs w:val="24"/>
        </w:rPr>
        <w:t>езопасности объектов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прилагаемое Положение об исходных данных для проведения категорирования объекта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порядке его проведения и</w:t>
      </w:r>
      <w:r>
        <w:rPr>
          <w:rFonts w:ascii="Times New Roman" w:hAnsi="Times New Roman"/>
          <w:sz w:val="24"/>
          <w:szCs w:val="24"/>
        </w:rPr>
        <w:t xml:space="preserve"> критериях категорирования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ПУТИН</w:t>
      </w:r>
    </w:p>
    <w:p w:rsidR="00000000" w:rsidRDefault="00D54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УТВЕРЖДЕНО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i/>
          <w:iCs/>
          <w:sz w:val="24"/>
          <w:szCs w:val="24"/>
        </w:rPr>
        <w:t xml:space="preserve"> мая </w:t>
      </w:r>
      <w:r>
        <w:rPr>
          <w:rFonts w:ascii="Times New Roman" w:hAnsi="Times New Roman"/>
          <w:i/>
          <w:iCs/>
          <w:sz w:val="24"/>
          <w:szCs w:val="24"/>
        </w:rPr>
        <w:t>2012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459</w:t>
      </w:r>
    </w:p>
    <w:p w:rsidR="00000000" w:rsidRDefault="00D54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ПОЛОЖЕНИЕ ОБ ИСХОДНЫХ ДАННЫХ ДЛЯ ПРОВЕДЕНИЯ КАТЕГОРИРОВАНИЯ ОБЪЕКТА ТОПЛИВНО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>ЭНЕРГЕТИ</w:t>
      </w:r>
      <w:r>
        <w:rPr>
          <w:rFonts w:ascii="Times New Roman" w:hAnsi="Times New Roman"/>
          <w:b/>
          <w:bCs/>
          <w:sz w:val="36"/>
          <w:szCs w:val="36"/>
        </w:rPr>
        <w:t>ЧЕСКОГО КОМПЛЕКСА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ПОРЯДКЕ ЕГО ПРОВЕДЕНИЯ И КРИТЕРИЯХ КАТЕГОРИРОВАНИЯ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10.09.2016 N 904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D54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Настоящее Положение определяет исходные</w:t>
      </w:r>
      <w:r>
        <w:rPr>
          <w:rFonts w:ascii="Times New Roman" w:hAnsi="Times New Roman"/>
          <w:sz w:val="24"/>
          <w:szCs w:val="24"/>
        </w:rPr>
        <w:t xml:space="preserve"> данные для проведения категорирования объекта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энергетического комплекса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порядок его проведения и критерии категорирования объекта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Исходными данными для проведения категорирования объекта являются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информация об отнесении </w:t>
      </w:r>
      <w:r>
        <w:rPr>
          <w:rFonts w:ascii="Times New Roman" w:hAnsi="Times New Roman"/>
          <w:sz w:val="24"/>
          <w:szCs w:val="24"/>
        </w:rPr>
        <w:t>объекта к критически важным объектам для инфраструктуры и жизнеобеспечения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и о наличии на объекте опасных производственных объектов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общие сведения об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размещение объекта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общая численность работающих на объект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максимальная численность работающих на объекте в одной смене в дневное и ночное время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режим работы объекта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наличие вокруг объекта других производств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населенных пунктов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жилых зданий и иных объектов массового скопления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их характеристика и разме</w:t>
      </w:r>
      <w:r>
        <w:rPr>
          <w:rFonts w:ascii="Times New Roman" w:hAnsi="Times New Roman"/>
          <w:sz w:val="24"/>
          <w:szCs w:val="24"/>
        </w:rPr>
        <w:t>щение по отношению к объекту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размещение объекта по отношению к транспортным коммуникациям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сведения об опасных веществах и материалах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используемых на объекте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возможные условия возникновения и развития чрезвычайных ситуаций с опасными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эконо</w:t>
      </w:r>
      <w:r>
        <w:rPr>
          <w:rFonts w:ascii="Times New Roman" w:hAnsi="Times New Roman"/>
          <w:sz w:val="24"/>
          <w:szCs w:val="24"/>
        </w:rPr>
        <w:t>мическими последствиями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масштабы возможных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экономических последствий вследствие аварий на объекте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 результате совершения акта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критических элементов объекта и их характеристика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по</w:t>
      </w:r>
      <w:r>
        <w:rPr>
          <w:rFonts w:ascii="Times New Roman" w:hAnsi="Times New Roman"/>
          <w:sz w:val="24"/>
          <w:szCs w:val="24"/>
        </w:rPr>
        <w:t>тенциально опасных участков объекта и их характеристика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уязвимых мест объекта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ранее присвоенные объекту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виды угроз и модели нарушителей в отношении объекта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ситуационные планы и схемы объекта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коммуникаций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ланы и экспликации отдельных зданий и сооружений и их частей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план мероприятий по локализации и ликвидации последствий аварий на объекте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проектная документация на объект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декларация промышленной безопасности объекта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документация на технологические процес</w:t>
      </w:r>
      <w:r>
        <w:rPr>
          <w:rFonts w:ascii="Times New Roman" w:hAnsi="Times New Roman"/>
          <w:sz w:val="24"/>
          <w:szCs w:val="24"/>
        </w:rPr>
        <w:t>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используемые на объекте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Категорирование объектов осуществляется на основании критериев категорирования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определяются исходя из значений показателей зоны чрезвычайной ситуации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которая может возникнуть в результате совершения акта незаконног</w:t>
      </w:r>
      <w:r>
        <w:rPr>
          <w:rFonts w:ascii="Times New Roman" w:hAnsi="Times New Roman"/>
          <w:sz w:val="24"/>
          <w:szCs w:val="24"/>
        </w:rPr>
        <w:t>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возможного количества пострадавших и размера материального ущерба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значений показателей критериев категорирования объектов используются значения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определенные в постановлении Правительства Российской Федерации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21 мая 2007 г. N 304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классификации чрезвычайных ситуаций природного и техногенного характера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К низкой категории опасности относится объект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котором в результате совершения акта н</w:t>
      </w:r>
      <w:r>
        <w:rPr>
          <w:rFonts w:ascii="Times New Roman" w:hAnsi="Times New Roman"/>
          <w:sz w:val="24"/>
          <w:szCs w:val="24"/>
        </w:rPr>
        <w:t>езаконного вмешательства возникает чрезвычайная ситуация муниципального характера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 средней категории опасности относится объект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котором в результате совершения акта незаконного вмешательства возникает чрезвычайная ситуация межмуниципального или регио</w:t>
      </w:r>
      <w:r>
        <w:rPr>
          <w:rFonts w:ascii="Times New Roman" w:hAnsi="Times New Roman"/>
          <w:sz w:val="24"/>
          <w:szCs w:val="24"/>
        </w:rPr>
        <w:t>нального характера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высокой категории опасности относится объект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котором в результате совершения акта незаконного вмешательства возникает чрезвычайная ситуация межрегионального или федерального характера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Для проведения категорирования объектов уп</w:t>
      </w:r>
      <w:r>
        <w:rPr>
          <w:rFonts w:ascii="Times New Roman" w:hAnsi="Times New Roman"/>
          <w:sz w:val="24"/>
          <w:szCs w:val="24"/>
        </w:rPr>
        <w:t>олномоченный орган исполнительной власти субъекта Российской Федерации формирует перечень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подлежащих категорированию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Перечень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подлежащих категорированию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рассматривается на заседании антитеррористической комиссии в субъекте Российск</w:t>
      </w:r>
      <w:r>
        <w:rPr>
          <w:rFonts w:ascii="Times New Roman" w:hAnsi="Times New Roman"/>
          <w:sz w:val="24"/>
          <w:szCs w:val="24"/>
        </w:rPr>
        <w:t xml:space="preserve">ой Федерации и утверждается высшим должностным лицом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руководителем высшего исполнительного органа государственной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Уполномоченный орган исполнительной власти субъекта Российской Федера</w:t>
      </w:r>
      <w:r>
        <w:rPr>
          <w:rFonts w:ascii="Times New Roman" w:hAnsi="Times New Roman"/>
          <w:sz w:val="24"/>
          <w:szCs w:val="24"/>
        </w:rPr>
        <w:t xml:space="preserve">ции в течение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дней со дня утверждения перечня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подлежащих категорированию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направляет субъектам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уведомление о включении объекта в этот перечень с указанием сроков проведения категорирования объекта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Для пров</w:t>
      </w:r>
      <w:r>
        <w:rPr>
          <w:rFonts w:ascii="Times New Roman" w:hAnsi="Times New Roman"/>
          <w:sz w:val="24"/>
          <w:szCs w:val="24"/>
        </w:rPr>
        <w:t>едения категорирования объекта решением субъекта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энергетического комплекса создается комиссия по категорированию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комиссия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состав которой включаются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представители Министерства энергетики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войск национал</w:t>
      </w:r>
      <w:r>
        <w:rPr>
          <w:rFonts w:ascii="Times New Roman" w:hAnsi="Times New Roman"/>
          <w:sz w:val="24"/>
          <w:szCs w:val="24"/>
        </w:rPr>
        <w:t>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других заинтересованных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исполнительной власти субъекта Российской Федерации и органов местного самоуправления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10.09.2016 N 904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руководитель субъекта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работники объекта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являющиеся специалистами в области основного технологического оборудова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технологической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промышленной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пожарной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контроля за опасными веществами и материалами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учета опасных веществ и материалов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области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 и защиты информации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представители режимно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секретного </w:t>
      </w:r>
      <w:r>
        <w:rPr>
          <w:rFonts w:ascii="Times New Roman" w:hAnsi="Times New Roman"/>
          <w:sz w:val="24"/>
          <w:szCs w:val="24"/>
        </w:rPr>
        <w:t xml:space="preserve">отдела и подразделения безопасности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случае их наличия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представители структурного подразделения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гражданской обороне объекта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уполномоченные на решение задач в области гражданской обороны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Для анализа уязвимости производственно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</w:t>
      </w:r>
      <w:r>
        <w:rPr>
          <w:rFonts w:ascii="Times New Roman" w:hAnsi="Times New Roman"/>
          <w:sz w:val="24"/>
          <w:szCs w:val="24"/>
        </w:rPr>
        <w:t>ологического процесса и выявления критических элементов объекта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оценки антитеррористической защищенности объекта и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экономических последствий совершения на объекте террористического акта могут привлекаться по решению председателя комиссии сотрудн</w:t>
      </w:r>
      <w:r>
        <w:rPr>
          <w:rFonts w:ascii="Times New Roman" w:hAnsi="Times New Roman"/>
          <w:sz w:val="24"/>
          <w:szCs w:val="24"/>
        </w:rPr>
        <w:t>ики специализированных организаций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Комиссию возглавляет руководитель субъекта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Анализ информации об объекте проводится комиссией на основании изучения исходных данных об объекте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настоящего П</w:t>
      </w:r>
      <w:r>
        <w:rPr>
          <w:rFonts w:ascii="Times New Roman" w:hAnsi="Times New Roman"/>
          <w:sz w:val="24"/>
          <w:szCs w:val="24"/>
        </w:rPr>
        <w:t>оложения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опроса специалистов и </w:t>
      </w:r>
      <w:r>
        <w:rPr>
          <w:rFonts w:ascii="Times New Roman" w:hAnsi="Times New Roman"/>
          <w:sz w:val="24"/>
          <w:szCs w:val="24"/>
        </w:rPr>
        <w:lastRenderedPageBreak/>
        <w:t>обследования объекта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В ходе работы комиссия выявляет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потенциально опасных участков объекта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критические элементы объекта и наличие уязвимых мест объекта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защита которых может предотвратить совершение акта</w:t>
      </w:r>
      <w:r>
        <w:rPr>
          <w:rFonts w:ascii="Times New Roman" w:hAnsi="Times New Roman"/>
          <w:sz w:val="24"/>
          <w:szCs w:val="24"/>
        </w:rPr>
        <w:t xml:space="preserve">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возможные пути отхода и места укрытия нарушителей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Критические элементы объекта выявляются из числа потенциально опасных участков объекта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Комиссия проводит сравнительный анализ всех выявленных критических элементов о</w:t>
      </w:r>
      <w:r>
        <w:rPr>
          <w:rFonts w:ascii="Times New Roman" w:hAnsi="Times New Roman"/>
          <w:sz w:val="24"/>
          <w:szCs w:val="24"/>
        </w:rPr>
        <w:t>бъекта и с учетом их взаимовлияния выделяет те из них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совершение акта незаконного вмешательства на которых может привести к возникновению чрезвычайной ситуации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В качестве критических элементов объекта рассматриваются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конструктивные и технол</w:t>
      </w:r>
      <w:r>
        <w:rPr>
          <w:rFonts w:ascii="Times New Roman" w:hAnsi="Times New Roman"/>
          <w:sz w:val="24"/>
          <w:szCs w:val="24"/>
        </w:rPr>
        <w:t>огические элементы объекта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инженерных сооружений и коммуникаций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элементы систем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узлы оборудования или устройств потенциально опасной установки на объекте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места использования или хранения опасных веществ и материалов на объекте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другие </w:t>
      </w:r>
      <w:r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элементы и коммуникации объекта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необходимость физической защиты которых выявлена в процессе анализа их уязвимости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Выявление критических элементов объекта включает в себя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составление перечня потенциально опасных участков объекта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</w:t>
      </w:r>
      <w:r>
        <w:rPr>
          <w:rFonts w:ascii="Times New Roman" w:hAnsi="Times New Roman"/>
          <w:sz w:val="24"/>
          <w:szCs w:val="24"/>
        </w:rPr>
        <w:t>еление критических элементов объекта из числа потенциально опасных участков объекта и составление их перечня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определение угрозы совершения акта незаконного вмешательства и вероятных способов его осуществления по отношению к каждому критическому элемент</w:t>
      </w:r>
      <w:r>
        <w:rPr>
          <w:rFonts w:ascii="Times New Roman" w:hAnsi="Times New Roman"/>
          <w:sz w:val="24"/>
          <w:szCs w:val="24"/>
        </w:rPr>
        <w:t>у объекта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определение модели нарушителя в отношении каждого критического элемента объекта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оценку уязвимости каждого критического элемента объекта от угрозы совершения акта незаконного вмешательства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Оценка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экономических последствий со</w:t>
      </w:r>
      <w:r>
        <w:rPr>
          <w:rFonts w:ascii="Times New Roman" w:hAnsi="Times New Roman"/>
          <w:sz w:val="24"/>
          <w:szCs w:val="24"/>
        </w:rPr>
        <w:t>вершения террористического акта на объекте проводится для каждого критического элемента объекта и объекта в целом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По результатам работы комиссия присваивает категорию опасности обследуемому объекту в зависимости от степени его потенциальной опасности </w:t>
      </w:r>
      <w:r>
        <w:rPr>
          <w:rFonts w:ascii="Times New Roman" w:hAnsi="Times New Roman"/>
          <w:sz w:val="24"/>
          <w:szCs w:val="24"/>
        </w:rPr>
        <w:t xml:space="preserve">или подтверждает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изменяет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категорию опасности объекта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/>
          <w:sz w:val="24"/>
          <w:szCs w:val="24"/>
        </w:rPr>
        <w:t xml:space="preserve"> актуализации паспорта безопасности объекта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</w:t>
      </w:r>
      <w:r>
        <w:rPr>
          <w:rFonts w:ascii="Times New Roman" w:hAnsi="Times New Roman"/>
          <w:sz w:val="24"/>
          <w:szCs w:val="24"/>
        </w:rPr>
        <w:t xml:space="preserve">вержденными постановлением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мая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460.</w:t>
      </w:r>
    </w:p>
    <w:p w:rsidR="00D54631" w:rsidRDefault="00D5463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Решение комиссии оформляется актом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является основанием для внесения субъектом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в проект паспорта безопасности объекта данны</w:t>
      </w:r>
      <w:r>
        <w:rPr>
          <w:rFonts w:ascii="Times New Roman" w:hAnsi="Times New Roman"/>
          <w:sz w:val="24"/>
          <w:szCs w:val="24"/>
        </w:rPr>
        <w:t xml:space="preserve">х об отнесении объекта к соответствующей категории опасности или подтверждения </w:t>
      </w:r>
      <w:r>
        <w:rPr>
          <w:rFonts w:ascii="Times New Roman" w:hAnsi="Times New Roman"/>
          <w:sz w:val="24"/>
          <w:szCs w:val="24"/>
        </w:rPr>
        <w:lastRenderedPageBreak/>
        <w:t>(</w:t>
      </w:r>
      <w:r>
        <w:rPr>
          <w:rFonts w:ascii="Times New Roman" w:hAnsi="Times New Roman"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опасности объекта</w:t>
      </w:r>
      <w:r>
        <w:rPr>
          <w:rFonts w:ascii="Times New Roman" w:hAnsi="Times New Roman"/>
          <w:sz w:val="24"/>
          <w:szCs w:val="24"/>
        </w:rPr>
        <w:t>.</w:t>
      </w:r>
    </w:p>
    <w:sectPr w:rsidR="00D5463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228"/>
    <w:rsid w:val="005C2228"/>
    <w:rsid w:val="00D5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7E64E0AD-B20D-4016-AAEC-E94030BC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79949#l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06775#l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79949#l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217777#l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279949#l0" TargetMode="External"/><Relationship Id="rId9" Type="http://schemas.openxmlformats.org/officeDocument/2006/relationships/hyperlink" Target="https://normativ.kontur.ru/document?moduleid=1&amp;documentid=280177#l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2019-05-12T09:23:00Z</dcterms:created>
  <dcterms:modified xsi:type="dcterms:W3CDTF">2019-05-12T09:23:00Z</dcterms:modified>
</cp:coreProperties>
</file>