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13</w:t>
      </w:r>
      <w:r>
        <w:rPr>
          <w:rFonts w:ascii="Times New Roman" w:hAnsi="Times New Roman"/>
          <w:b/>
          <w:bCs/>
          <w:sz w:val="36"/>
          <w:szCs w:val="36"/>
        </w:rPr>
        <w:t xml:space="preserve"> мая </w:t>
      </w:r>
      <w:r>
        <w:rPr>
          <w:rFonts w:ascii="Times New Roman" w:hAnsi="Times New Roman"/>
          <w:b/>
          <w:bCs/>
          <w:sz w:val="36"/>
          <w:szCs w:val="36"/>
        </w:rPr>
        <w:t>2016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410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 УТВЕРЖДЕНИИ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МИНИСТЕРСТВА ТРУДА И СОЦИАЛЬНОЙ ЗАЩИТЫ РОССИЙСКОЙ ФЕДЕРАЦИИ 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ОТНОСЯЩИХС</w:t>
      </w:r>
      <w:r>
        <w:rPr>
          <w:rFonts w:ascii="Times New Roman" w:hAnsi="Times New Roman"/>
          <w:b/>
          <w:bCs/>
          <w:sz w:val="36"/>
          <w:szCs w:val="36"/>
        </w:rPr>
        <w:t>Я К СФЕРЕ ДЕЯТЕЛЬНОСТИ МИНИСТЕРСТВА ТРУДА И СОЦИАЛЬНОЙ ЗАЩИТЫ РОССИЙСКОЙ ФЕДЕРАЦИИ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И ФОРМЫ ПАСПОРТА БЕЗОПАСНОСТИ ЭТИХ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относящихся к сфере деятельности Министерства труда и социальной защиты Российск</w:t>
      </w:r>
      <w:r>
        <w:rPr>
          <w:rFonts w:ascii="Times New Roman" w:hAnsi="Times New Roman"/>
          <w:sz w:val="24"/>
          <w:szCs w:val="24"/>
        </w:rPr>
        <w:t>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паспорта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относящихся к сфере деятельности Министерства труда и социальной защиты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</w:t>
      </w:r>
      <w:r>
        <w:rPr>
          <w:rFonts w:ascii="Times New Roman" w:hAnsi="Times New Roman"/>
          <w:i/>
          <w:iCs/>
          <w:sz w:val="24"/>
          <w:szCs w:val="24"/>
        </w:rPr>
        <w:t xml:space="preserve"> Правительства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МЕДВЕДЕВ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13</w:t>
      </w:r>
      <w:r>
        <w:rPr>
          <w:rFonts w:ascii="Times New Roman" w:hAnsi="Times New Roman"/>
          <w:i/>
          <w:iCs/>
          <w:sz w:val="24"/>
          <w:szCs w:val="24"/>
        </w:rPr>
        <w:t xml:space="preserve"> мая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410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ТРЕБОВАНИЯ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МИНИСТЕРСТВА ТРУДА И СОЦИАЛЬНОЙ ЗАЩИТЫ РОССИЙСКОЙ ФЕ</w:t>
      </w:r>
      <w:r>
        <w:rPr>
          <w:rFonts w:ascii="Times New Roman" w:hAnsi="Times New Roman"/>
          <w:b/>
          <w:bCs/>
          <w:sz w:val="36"/>
          <w:szCs w:val="36"/>
        </w:rPr>
        <w:t xml:space="preserve">ДЕРАЦИИ 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),</w:t>
      </w:r>
      <w:r>
        <w:rPr>
          <w:rFonts w:ascii="Times New Roman" w:hAnsi="Times New Roman"/>
          <w:b/>
          <w:bCs/>
          <w:sz w:val="36"/>
          <w:szCs w:val="36"/>
        </w:rPr>
        <w:t xml:space="preserve"> ОТНОСЯЩИХСЯ К СФЕРЕ ДЕЯТЕЛЬНОСТИ МИНИСТЕРСТВА ТРУДА И СОЦИАЛЬНОЙ ЗАЩИТЫ РОССИЙСКОЙ ФЕДЕРАЦИИ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07.02.201</w:t>
        </w:r>
        <w:r>
          <w:rPr>
            <w:rFonts w:ascii="Times New Roman" w:hAnsi="Times New Roman"/>
            <w:sz w:val="24"/>
            <w:szCs w:val="24"/>
            <w:u w:val="single"/>
          </w:rPr>
          <w:t>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требования устанавливают комплекс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обеспечение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Министерства труда и социальной защиты Российской Федерации 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</w:t>
      </w:r>
      <w:r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относящихся к сфере деятельности Министерства труда и социальной защиты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включая вопросы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технической укрепленности этих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их категорирования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контроля за выполнением на</w:t>
      </w:r>
      <w:r>
        <w:rPr>
          <w:rFonts w:ascii="Times New Roman" w:hAnsi="Times New Roman"/>
          <w:sz w:val="24"/>
          <w:szCs w:val="24"/>
        </w:rPr>
        <w:t xml:space="preserve">стоящих требований и разработки паспорта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Настоящие требования не распространяются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подлежащие обязательной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важные государственные объекты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специальные грузы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сооружения на коммуникациях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подлежащие охране войсками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части их оборудования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порядка контроля за оборудованием и эк</w:t>
      </w:r>
      <w:r>
        <w:rPr>
          <w:rFonts w:ascii="Times New Roman" w:hAnsi="Times New Roman"/>
          <w:sz w:val="24"/>
          <w:szCs w:val="24"/>
        </w:rPr>
        <w:t>сплуатацией указанных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Для целей настоящих требований под объектами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</w:t>
      </w:r>
      <w:r>
        <w:rPr>
          <w:rFonts w:ascii="Times New Roman" w:hAnsi="Times New Roman"/>
          <w:sz w:val="24"/>
          <w:szCs w:val="24"/>
        </w:rPr>
        <w:t>ториями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понимаются комплексы технологически и технически связанных между собой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 и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отдельных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 и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правообладателями которых являются Министерство труда и социальной защиты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Федеральная служба по труду и занятости и ее территориальные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подведомственные Министерству труда и социальной защиты Российской Федерации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Пенсионный фонд Российской Федерации и его территориальные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Фонд социального страхования Р</w:t>
      </w:r>
      <w:r>
        <w:rPr>
          <w:rFonts w:ascii="Times New Roman" w:hAnsi="Times New Roman"/>
          <w:sz w:val="24"/>
          <w:szCs w:val="24"/>
        </w:rPr>
        <w:t>оссийской Федерации и его территориальные органы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государственные органы субъектов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осуществляющие полномочия в области содействия занятости населения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сфере социального обслуживания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государственные учреждения службы занятост</w:t>
      </w:r>
      <w:r>
        <w:rPr>
          <w:rFonts w:ascii="Times New Roman" w:hAnsi="Times New Roman"/>
          <w:sz w:val="24"/>
          <w:szCs w:val="24"/>
        </w:rPr>
        <w:t>и населения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организации социального обслуживания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находящиеся в ведении федеральных </w:t>
      </w:r>
      <w:r>
        <w:rPr>
          <w:rFonts w:ascii="Times New Roman" w:hAnsi="Times New Roman"/>
          <w:sz w:val="24"/>
          <w:szCs w:val="24"/>
        </w:rPr>
        <w:lastRenderedPageBreak/>
        <w:t>органов исполнительной власти или государственных органов субъектов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предоставляющие социальные услуги в полустационарной форме или в стационарной фор</w:t>
      </w:r>
      <w:r>
        <w:rPr>
          <w:rFonts w:ascii="Times New Roman" w:hAnsi="Times New Roman"/>
          <w:sz w:val="24"/>
          <w:szCs w:val="24"/>
        </w:rPr>
        <w:t xml:space="preserve">ме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органы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являющиеся правообладателями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Ответственность за обеспечение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возлагается на руководителей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являющихся правообладателями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на должностных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непосредственное руководство деятельностью работников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Категорирование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порядок его проведения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В целях установления дифференцированн</w:t>
      </w:r>
      <w:r>
        <w:rPr>
          <w:rFonts w:ascii="Times New Roman" w:hAnsi="Times New Roman"/>
          <w:sz w:val="24"/>
          <w:szCs w:val="24"/>
        </w:rPr>
        <w:t xml:space="preserve">ых требований к обеспечению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степени угрозы совершения террористического акта и возможных последствий его совершения проводится их категорирование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Категорирование осуществляется в отношении ф</w:t>
      </w:r>
      <w:r>
        <w:rPr>
          <w:rFonts w:ascii="Times New Roman" w:hAnsi="Times New Roman"/>
          <w:sz w:val="24"/>
          <w:szCs w:val="24"/>
        </w:rPr>
        <w:t xml:space="preserve">ункционирующих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эксплуатируемых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при вводе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эксплуатацию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случае изменения характеристик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которые могут повлиять на изменение ранее присвоенной категории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Степень угрозы совер</w:t>
      </w:r>
      <w:r>
        <w:rPr>
          <w:rFonts w:ascii="Times New Roman" w:hAnsi="Times New Roman"/>
          <w:sz w:val="24"/>
          <w:szCs w:val="24"/>
        </w:rPr>
        <w:t xml:space="preserve">шения террористического акта определяется на основании данных об обстановке в районе расположения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 возможных угрозах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 совершенных и предотвращенных в районе расположения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актах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Возможные последствия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определяются на основании прогнозных показателей о количестве людей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о возможном материальном ущ</w:t>
      </w:r>
      <w:r>
        <w:rPr>
          <w:rFonts w:ascii="Times New Roman" w:hAnsi="Times New Roman"/>
          <w:sz w:val="24"/>
          <w:szCs w:val="24"/>
        </w:rPr>
        <w:t>ербе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Для проведения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решением руководителя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назначается комиссия по обследованию и категорированию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состав комиссии включаются представители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работники этого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представители территориальных органов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Федеральной службы войск на</w:t>
      </w:r>
      <w:r>
        <w:rPr>
          <w:rFonts w:ascii="Times New Roman" w:hAnsi="Times New Roman"/>
          <w:sz w:val="24"/>
          <w:szCs w:val="24"/>
        </w:rPr>
        <w:t>циональной гвардии Российской Федерации или подразделения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</w:t>
      </w:r>
      <w:r>
        <w:rPr>
          <w:rFonts w:ascii="Times New Roman" w:hAnsi="Times New Roman"/>
          <w:sz w:val="24"/>
          <w:szCs w:val="24"/>
        </w:rPr>
        <w:t xml:space="preserve">последствий стихийных бедствий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согласованию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работе комиссии могут</w:t>
      </w:r>
      <w:r>
        <w:rPr>
          <w:rFonts w:ascii="Times New Roman" w:hAnsi="Times New Roman"/>
          <w:sz w:val="24"/>
          <w:szCs w:val="24"/>
        </w:rPr>
        <w:t xml:space="preserve"> привлекаться эксперты из числа работников специализированных организаций в области проектирования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строительства и эксплуатации технологических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специализированных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имеющих право осуществлять экспертизу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Комиссию возглавляет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</w:t>
      </w:r>
      <w:r>
        <w:rPr>
          <w:rFonts w:ascii="Times New Roman" w:hAnsi="Times New Roman"/>
          <w:sz w:val="24"/>
          <w:szCs w:val="24"/>
        </w:rPr>
        <w:t xml:space="preserve"> Комиссия назначается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функционирующего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эксплуатируемого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месяцев со д</w:t>
      </w:r>
      <w:r>
        <w:rPr>
          <w:rFonts w:ascii="Times New Roman" w:hAnsi="Times New Roman"/>
          <w:sz w:val="24"/>
          <w:szCs w:val="24"/>
        </w:rPr>
        <w:t>ня утверждения настоящих требований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вводе в эксплуатацию нового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окончания мероприятий по его вводу в эксплуатацию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работы комиссии определяется руководителем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</w:t>
      </w:r>
      <w:r>
        <w:rPr>
          <w:rFonts w:ascii="Times New Roman" w:hAnsi="Times New Roman"/>
          <w:sz w:val="24"/>
          <w:szCs w:val="24"/>
        </w:rPr>
        <w:t xml:space="preserve">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назначившим комиссию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зависимости от сложности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составляет не более 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В ходе своей работы комиссия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 обследование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предмет состояния его антитеррор</w:t>
      </w:r>
      <w:r>
        <w:rPr>
          <w:rFonts w:ascii="Times New Roman" w:hAnsi="Times New Roman"/>
          <w:sz w:val="24"/>
          <w:szCs w:val="24"/>
        </w:rPr>
        <w:t>истической защищенности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изучает конструктивные и технические характеристики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организацию его функционирования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действующие меры по обеспечению безопасного функционирования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степень угрозы совершен</w:t>
      </w:r>
      <w:r>
        <w:rPr>
          <w:rFonts w:ascii="Times New Roman" w:hAnsi="Times New Roman"/>
          <w:sz w:val="24"/>
          <w:szCs w:val="24"/>
        </w:rPr>
        <w:t xml:space="preserve">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возможные последствия его совершения на основании оценки состояния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выявляет потенциально опасные участки и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действия в отнош</w:t>
      </w:r>
      <w:r>
        <w:rPr>
          <w:rFonts w:ascii="Times New Roman" w:hAnsi="Times New Roman"/>
          <w:sz w:val="24"/>
          <w:szCs w:val="24"/>
        </w:rPr>
        <w:t xml:space="preserve">ении которых могут привести к прекращению нормального функционирования всего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возникновению чрезвычайной ситуации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категорию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подтверждает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изменяет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ранее присвоенную категорию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определяет мер</w:t>
      </w:r>
      <w:r>
        <w:rPr>
          <w:rFonts w:ascii="Times New Roman" w:hAnsi="Times New Roman"/>
          <w:sz w:val="24"/>
          <w:szCs w:val="24"/>
        </w:rPr>
        <w:t xml:space="preserve">оприятия по обеспечению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учетом категории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сроки осуществления указанных мероприятий с учетом объема планируемых работ и источников финансирования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В качестве критичес</w:t>
      </w:r>
      <w:r>
        <w:rPr>
          <w:rFonts w:ascii="Times New Roman" w:hAnsi="Times New Roman"/>
          <w:sz w:val="24"/>
          <w:szCs w:val="24"/>
        </w:rPr>
        <w:t xml:space="preserve">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рассматриваются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конструктивные и технологические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том числе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инженерных сооружений и коммуникаций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элементы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узлы оборудования или устройств потенциально опасных </w:t>
      </w:r>
      <w:r>
        <w:rPr>
          <w:rFonts w:ascii="Times New Roman" w:hAnsi="Times New Roman"/>
          <w:sz w:val="24"/>
          <w:szCs w:val="24"/>
        </w:rPr>
        <w:t xml:space="preserve">установок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места использования или хранения опасных веществ и материалов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другие системы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элементы и коммуникации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необходимость физической защиты которых выявлена в процессе анализ</w:t>
      </w:r>
      <w:r>
        <w:rPr>
          <w:rFonts w:ascii="Times New Roman" w:hAnsi="Times New Roman"/>
          <w:sz w:val="24"/>
          <w:szCs w:val="24"/>
        </w:rPr>
        <w:t>а их уязвимости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С учетом степени угрозы совершения террористического акта и возможных последствий его совершения устанавливаются следующие категории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прогнозируемое</w:t>
      </w:r>
      <w:r>
        <w:rPr>
          <w:rFonts w:ascii="Times New Roman" w:hAnsi="Times New Roman"/>
          <w:sz w:val="24"/>
          <w:szCs w:val="24"/>
        </w:rPr>
        <w:t xml:space="preserve"> количество пострадавших в результате террористического акта на которых составляет более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человек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прогнозируемый материальный ущерб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более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второй категории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прогнозируемое количество </w:t>
      </w:r>
      <w:r>
        <w:rPr>
          <w:rFonts w:ascii="Times New Roman" w:hAnsi="Times New Roman"/>
          <w:sz w:val="24"/>
          <w:szCs w:val="24"/>
        </w:rPr>
        <w:t xml:space="preserve">пострадавших в результате террористического акта на которых составляет менее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человек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прогнозируемый материальный ущерб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менее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млн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Результаты работы комиссии оформляются актом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оторый составляется в одном экземпляре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подписывается всеми членами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утверждается руководителем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назначившим комиссию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уполномоченным им лицом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в хо</w:t>
      </w:r>
      <w:r>
        <w:rPr>
          <w:rFonts w:ascii="Times New Roman" w:hAnsi="Times New Roman"/>
          <w:sz w:val="24"/>
          <w:szCs w:val="24"/>
        </w:rPr>
        <w:t>де составления указанного акта разногласий между членами комиссии решение принимается председателем комиссии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Члены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согласные с принятым решением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подписывают акт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изложением своего особого </w:t>
      </w:r>
      <w:r>
        <w:rPr>
          <w:rFonts w:ascii="Times New Roman" w:hAnsi="Times New Roman"/>
          <w:sz w:val="24"/>
          <w:szCs w:val="24"/>
        </w:rPr>
        <w:t>мнения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которое приобщается к материалам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Акт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основанием для разработки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В отношении каждого</w:t>
      </w:r>
      <w:r>
        <w:rPr>
          <w:rFonts w:ascii="Times New Roman" w:hAnsi="Times New Roman"/>
          <w:sz w:val="24"/>
          <w:szCs w:val="24"/>
        </w:rPr>
        <w:t xml:space="preserve">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установленной категорией разрабатывается перечень мероприятий по обеспечению его антитеррористической защищенности с указанием срока реализации указанных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не может превышать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 со дня подпи</w:t>
      </w:r>
      <w:r>
        <w:rPr>
          <w:rFonts w:ascii="Times New Roman" w:hAnsi="Times New Roman"/>
          <w:sz w:val="24"/>
          <w:szCs w:val="24"/>
        </w:rPr>
        <w:t xml:space="preserve">сания акта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Мероприятия по обеспечению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Антитеррористическая защищенность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его категории обеспечивается п</w:t>
      </w:r>
      <w:r>
        <w:rPr>
          <w:rFonts w:ascii="Times New Roman" w:hAnsi="Times New Roman"/>
          <w:sz w:val="24"/>
          <w:szCs w:val="24"/>
        </w:rPr>
        <w:t>утем осуществления мероприятий в целях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воспрепятствования неправомерному проникновению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организации и обеспечения пропускного и внутриобъектового режимов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контроля их функциони</w:t>
      </w:r>
      <w:r>
        <w:rPr>
          <w:rFonts w:ascii="Times New Roman" w:hAnsi="Times New Roman"/>
          <w:sz w:val="24"/>
          <w:szCs w:val="24"/>
        </w:rPr>
        <w:t>рования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реализации комплекса мер по выявлению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предупреждению и устранению причин неправомерного проникновения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своевременного выявления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и пресечения действий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на совершение преступлений</w:t>
      </w:r>
      <w:r>
        <w:rPr>
          <w:rFonts w:ascii="Times New Roman" w:hAnsi="Times New Roman"/>
          <w:sz w:val="24"/>
          <w:szCs w:val="24"/>
        </w:rPr>
        <w:t xml:space="preserve"> террористического характера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оснащения при необходимости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техническими средствами и системами охраны или обеспечения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путем привлечения сотрудников охранных организаций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контроля за вып</w:t>
      </w:r>
      <w:r>
        <w:rPr>
          <w:rFonts w:ascii="Times New Roman" w:hAnsi="Times New Roman"/>
          <w:sz w:val="24"/>
          <w:szCs w:val="24"/>
        </w:rPr>
        <w:t xml:space="preserve">олнением мероприятий по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обеспечения информационной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разработки и реализации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исключающих несанкционированный доступ к информационным ресурсам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выяв</w:t>
      </w:r>
      <w:r>
        <w:rPr>
          <w:rFonts w:ascii="Times New Roman" w:hAnsi="Times New Roman"/>
          <w:sz w:val="24"/>
          <w:szCs w:val="24"/>
        </w:rPr>
        <w:t xml:space="preserve">ления потенциальных нарушителей установленных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пропускного и внутриобъектового режимов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 подготовки совершения террористического акта или его совершения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своевременного выявления фактов на</w:t>
      </w:r>
      <w:r>
        <w:rPr>
          <w:rFonts w:ascii="Times New Roman" w:hAnsi="Times New Roman"/>
          <w:sz w:val="24"/>
          <w:szCs w:val="24"/>
        </w:rPr>
        <w:t>рушения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попыток проноса и провоза запрещенных предметов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радиоактивных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отравляющих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наркотических и других опасных предметов и веществ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принятия к на</w:t>
      </w:r>
      <w:r>
        <w:rPr>
          <w:rFonts w:ascii="Times New Roman" w:hAnsi="Times New Roman"/>
          <w:sz w:val="24"/>
          <w:szCs w:val="24"/>
        </w:rPr>
        <w:t>рушителям пропускного и внутриобъектового режимов мер дисциплинарного характера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организации санкционированного допуска лиц и автотранспортных средств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исключения бесконтрольного пребывания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посторонних лиц и н</w:t>
      </w:r>
      <w:r>
        <w:rPr>
          <w:rFonts w:ascii="Times New Roman" w:hAnsi="Times New Roman"/>
          <w:sz w:val="24"/>
          <w:szCs w:val="24"/>
        </w:rPr>
        <w:t>ахождения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непосредственной близости от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поддержания в исправном состоянии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средств и систем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оснащения бесперебойной и устойчивой связью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контроля сос</w:t>
      </w:r>
      <w:r>
        <w:rPr>
          <w:rFonts w:ascii="Times New Roman" w:hAnsi="Times New Roman"/>
          <w:sz w:val="24"/>
          <w:szCs w:val="24"/>
        </w:rPr>
        <w:t>тояния систем подземных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стоянок автотранспорта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складских помещений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организации взаимодействия с территориальными органами безопасности и территориальными органами Министерства внутренних дел Российской Федерации по вопросам противодействия </w:t>
      </w:r>
      <w:r>
        <w:rPr>
          <w:rFonts w:ascii="Times New Roman" w:hAnsi="Times New Roman"/>
          <w:sz w:val="24"/>
          <w:szCs w:val="24"/>
        </w:rPr>
        <w:t>терроризму и экстремизму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минимизации возможных последствий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ликвидации угрозы его совершения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своевременного выявления и немедленного доведения информации об угрозе</w:t>
      </w:r>
      <w:r>
        <w:rPr>
          <w:rFonts w:ascii="Times New Roman" w:hAnsi="Times New Roman"/>
          <w:sz w:val="24"/>
          <w:szCs w:val="24"/>
        </w:rPr>
        <w:t xml:space="preserve"> совершения террористического акта или о его совершении до территориального органа безопасности и территориального органа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разработки порядка эвакуации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посетителей в </w:t>
      </w:r>
      <w:r>
        <w:rPr>
          <w:rFonts w:ascii="Times New Roman" w:hAnsi="Times New Roman"/>
          <w:sz w:val="24"/>
          <w:szCs w:val="24"/>
        </w:rPr>
        <w:t>случае получения информации об угрозе совершения террористического акта либо о его совершении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обучения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способам защиты и действиям при угрозе совершения террористического акта или при его совершении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проведения учений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трен</w:t>
      </w:r>
      <w:r>
        <w:rPr>
          <w:rFonts w:ascii="Times New Roman" w:hAnsi="Times New Roman"/>
          <w:sz w:val="24"/>
          <w:szCs w:val="24"/>
        </w:rPr>
        <w:t xml:space="preserve">ировок по безопасной и своевременной эвакуации работников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своевременного оповещения работников и посетителей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безопасной и беспрепятственной эвакуации из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 технических возможностей эвакуации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обеспечения защиты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</w:t>
      </w:r>
      <w:r>
        <w:rPr>
          <w:rFonts w:ascii="Times New Roman" w:hAnsi="Times New Roman"/>
          <w:sz w:val="24"/>
          <w:szCs w:val="24"/>
        </w:rPr>
        <w:t xml:space="preserve">служебной информации ограниченного распространения о принимаемых мерах по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что достигается посредством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установления порядка работы со служебной 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07.02.</w:t>
        </w:r>
        <w:r>
          <w:rPr>
            <w:rFonts w:ascii="Times New Roman" w:hAnsi="Times New Roman"/>
            <w:sz w:val="24"/>
            <w:szCs w:val="24"/>
            <w:u w:val="single"/>
          </w:rPr>
          <w:t>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ограничения доступа должностных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</w:t>
      </w:r>
      <w:r>
        <w:rPr>
          <w:rFonts w:ascii="Times New Roman" w:hAnsi="Times New Roman"/>
          <w:sz w:val="24"/>
          <w:szCs w:val="24"/>
        </w:rPr>
        <w:t xml:space="preserve">ления Правительства РФ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обязанностей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допущенных к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х</w:t>
      </w:r>
      <w:r>
        <w:rPr>
          <w:rFonts w:ascii="Times New Roman" w:hAnsi="Times New Roman"/>
          <w:sz w:val="24"/>
          <w:szCs w:val="24"/>
        </w:rPr>
        <w:t xml:space="preserve">ранение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документов и других материальных носителей информации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содержащих сведения о состоянии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принимаемых мерах по ее усилению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</w:t>
      </w:r>
      <w:r>
        <w:rPr>
          <w:rFonts w:ascii="Times New Roman" w:hAnsi="Times New Roman"/>
          <w:sz w:val="24"/>
          <w:szCs w:val="24"/>
        </w:rPr>
        <w:t xml:space="preserve"> Правительства РФ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надлежащего хранения и использования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содержащейся в паспорт</w:t>
      </w:r>
      <w:r>
        <w:rPr>
          <w:rFonts w:ascii="Times New Roman" w:hAnsi="Times New Roman"/>
          <w:sz w:val="24"/>
          <w:szCs w:val="24"/>
        </w:rPr>
        <w:t xml:space="preserve">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организации и </w:t>
      </w:r>
      <w:r>
        <w:rPr>
          <w:rFonts w:ascii="Times New Roman" w:hAnsi="Times New Roman"/>
          <w:sz w:val="24"/>
          <w:szCs w:val="24"/>
        </w:rPr>
        <w:t>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со</w:t>
      </w:r>
      <w:r>
        <w:rPr>
          <w:rFonts w:ascii="Times New Roman" w:hAnsi="Times New Roman"/>
          <w:sz w:val="24"/>
          <w:szCs w:val="24"/>
        </w:rPr>
        <w:t xml:space="preserve">держащейся в паспорте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иных документах и на других материальных носителях информации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07.02.2018 N 12</w:t>
        </w:r>
        <w:r>
          <w:rPr>
            <w:rFonts w:ascii="Times New Roman" w:hAnsi="Times New Roman"/>
            <w:sz w:val="24"/>
            <w:szCs w:val="24"/>
            <w:u w:val="single"/>
          </w:rPr>
          <w:t>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подготовки и переподготовки должностных лиц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вопросам работы со служебной информацией ограниченного распространения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В целях обеспечения необходимой степени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присвоенной им категории разрабатываются и утверждаются организационно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распорядительные документы по вопросам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</w:t>
      </w:r>
      <w:r>
        <w:rPr>
          <w:rFonts w:ascii="Times New Roman" w:hAnsi="Times New Roman"/>
          <w:sz w:val="24"/>
          <w:szCs w:val="24"/>
        </w:rPr>
        <w:t xml:space="preserve">низации пропускного и внутриобъектового режимов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осуществления контроля их функционирования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порядка эвакуации работников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посетителей в случае угрозы совершения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террористическо</w:t>
      </w:r>
      <w:r>
        <w:rPr>
          <w:rFonts w:ascii="Times New Roman" w:hAnsi="Times New Roman"/>
          <w:sz w:val="24"/>
          <w:szCs w:val="24"/>
        </w:rPr>
        <w:t>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назначения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ответственных за обеспечение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их критических элементов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осуществления контроля за выполнением мероприятий по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информирования работников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требованиях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осуществления пропускного и внутриобъектового режимов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 проведения с работниками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z w:val="24"/>
          <w:szCs w:val="24"/>
        </w:rPr>
        <w:t>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инструктажей и практических занятий по действиям при обнаружении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посторонних лиц и подозрительных предметов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при угрозе совершения </w:t>
      </w:r>
      <w:r>
        <w:rPr>
          <w:rFonts w:ascii="Times New Roman" w:hAnsi="Times New Roman"/>
          <w:sz w:val="24"/>
          <w:szCs w:val="24"/>
        </w:rPr>
        <w:lastRenderedPageBreak/>
        <w:t>террористического акта или при его совершении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проведения учений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тренировок по</w:t>
      </w:r>
      <w:r>
        <w:rPr>
          <w:rFonts w:ascii="Times New Roman" w:hAnsi="Times New Roman"/>
          <w:sz w:val="24"/>
          <w:szCs w:val="24"/>
        </w:rPr>
        <w:t xml:space="preserve"> безопасной и своевременной эвакуации работников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посетителей из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взаимодействия и взаимного обмена информацией с территориальными органами безопасности и территориальными органами Министерства внутренних дел Р</w:t>
      </w:r>
      <w:r>
        <w:rPr>
          <w:rFonts w:ascii="Times New Roman" w:hAnsi="Times New Roman"/>
          <w:sz w:val="24"/>
          <w:szCs w:val="24"/>
        </w:rPr>
        <w:t>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обеспечения информационной безопасности и осуществления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исключающих несанкционированный доступ к информационным ресурсам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первой категории дополнительно к мероприятиям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</w:t>
      </w:r>
      <w:r>
        <w:rPr>
          <w:rFonts w:ascii="Times New Roman" w:hAnsi="Times New Roman"/>
          <w:sz w:val="24"/>
          <w:szCs w:val="24"/>
        </w:rPr>
        <w:t xml:space="preserve">мотренным пунктом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осуществляются следующие мероприятия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оснащение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техническими средствами и системами охраны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обеспечение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путем привлечения сотрудников охранных о</w:t>
      </w:r>
      <w:r>
        <w:rPr>
          <w:rFonts w:ascii="Times New Roman" w:hAnsi="Times New Roman"/>
          <w:sz w:val="24"/>
          <w:szCs w:val="24"/>
        </w:rPr>
        <w:t>рганизаций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периодический обход и осмотр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его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систем подземных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стоянок автотранспорта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периодическая проверка складских помещений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контроль состояния помещений для проведения мероприятий с массовы</w:t>
      </w:r>
      <w:r>
        <w:rPr>
          <w:rFonts w:ascii="Times New Roman" w:hAnsi="Times New Roman"/>
          <w:sz w:val="24"/>
          <w:szCs w:val="24"/>
        </w:rPr>
        <w:t>м пребыванием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террористического акта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обеспечивает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осуществление мероприятий по обес</w:t>
      </w:r>
      <w:r>
        <w:rPr>
          <w:rFonts w:ascii="Times New Roman" w:hAnsi="Times New Roman"/>
          <w:sz w:val="24"/>
          <w:szCs w:val="24"/>
        </w:rPr>
        <w:t>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опо</w:t>
      </w:r>
      <w:r>
        <w:rPr>
          <w:rFonts w:ascii="Times New Roman" w:hAnsi="Times New Roman"/>
          <w:sz w:val="24"/>
          <w:szCs w:val="24"/>
        </w:rPr>
        <w:t xml:space="preserve">вещение находящихся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 об угрозе совершения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эвакуацию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усиление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пропускного и внутриобъектового режимов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организацию доступа оперативных подразделений территориальных органов б</w:t>
      </w:r>
      <w:r>
        <w:rPr>
          <w:rFonts w:ascii="Times New Roman" w:hAnsi="Times New Roman"/>
          <w:sz w:val="24"/>
          <w:szCs w:val="24"/>
        </w:rPr>
        <w:t>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</w:t>
      </w:r>
      <w:r>
        <w:rPr>
          <w:rFonts w:ascii="Times New Roman" w:hAnsi="Times New Roman"/>
          <w:sz w:val="24"/>
          <w:szCs w:val="24"/>
        </w:rPr>
        <w:t>й Федерации и территориальных органов Министерства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Режимы усиления противодействия терроризму предусматривают выполнение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определенных настоящими требованиями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зависимости от степени угрозы совершения террорист</w:t>
      </w:r>
      <w:r>
        <w:rPr>
          <w:rFonts w:ascii="Times New Roman" w:hAnsi="Times New Roman"/>
          <w:sz w:val="24"/>
          <w:szCs w:val="24"/>
        </w:rPr>
        <w:t>ического акта и возможных последствий его совершения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уровня </w:t>
      </w:r>
      <w:r>
        <w:rPr>
          <w:rFonts w:ascii="Times New Roman" w:hAnsi="Times New Roman"/>
          <w:sz w:val="24"/>
          <w:szCs w:val="24"/>
        </w:rPr>
        <w:lastRenderedPageBreak/>
        <w:t>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вводимого в пределах субъектов Российской Федерации и на отдельных участках территории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объектах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Порядком</w:t>
        </w:r>
      </w:hyperlink>
      <w:r>
        <w:rPr>
          <w:rFonts w:ascii="Times New Roman" w:hAnsi="Times New Roman"/>
          <w:sz w:val="24"/>
          <w:szCs w:val="24"/>
        </w:rPr>
        <w:t xml:space="preserve">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утвержденным Указом Президента Российск</w:t>
      </w:r>
      <w:r>
        <w:rPr>
          <w:rFonts w:ascii="Times New Roman" w:hAnsi="Times New Roman"/>
          <w:sz w:val="24"/>
          <w:szCs w:val="24"/>
        </w:rPr>
        <w:t xml:space="preserve">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информирования об угрозе совершения </w:t>
      </w:r>
      <w:r>
        <w:rPr>
          <w:rFonts w:ascii="Times New Roman" w:hAnsi="Times New Roman"/>
          <w:b/>
          <w:bCs/>
          <w:sz w:val="27"/>
          <w:szCs w:val="27"/>
        </w:rPr>
        <w:t xml:space="preserve">террористического акта на объектах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территориях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или о его совершении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При обнаружении угрозы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получении информации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анонимной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 угрозе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при совершении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осуществляющее непосредственное руководство деятельностью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либо уполномоченное им лицо незамедлительно информирует об этом терр</w:t>
      </w:r>
      <w:r>
        <w:rPr>
          <w:rFonts w:ascii="Times New Roman" w:hAnsi="Times New Roman"/>
          <w:sz w:val="24"/>
          <w:szCs w:val="24"/>
        </w:rPr>
        <w:t>иториальный орган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территориальный орган Федеральной службы войск национальной гвардии Российской Федерации и территориальный орган Министерства Российской Федерации по де</w:t>
      </w:r>
      <w:r>
        <w:rPr>
          <w:rFonts w:ascii="Times New Roman" w:hAnsi="Times New Roman"/>
          <w:sz w:val="24"/>
          <w:szCs w:val="24"/>
        </w:rPr>
        <w:t>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орган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являющийся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вышестоящий орган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организацию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При направлении в соответствии с пунктом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настоящих требований информации об угрозе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о его</w:t>
      </w:r>
      <w:r>
        <w:rPr>
          <w:rFonts w:ascii="Times New Roman" w:hAnsi="Times New Roman"/>
          <w:sz w:val="24"/>
          <w:szCs w:val="24"/>
        </w:rPr>
        <w:t xml:space="preserve"> совершении с помощью средств 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сообщает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свои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занимаемую должность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наименование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его точный адрес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дату и время получения информации об угрозе совершен</w:t>
      </w:r>
      <w:r>
        <w:rPr>
          <w:rFonts w:ascii="Times New Roman" w:hAnsi="Times New Roman"/>
          <w:sz w:val="24"/>
          <w:szCs w:val="24"/>
        </w:rPr>
        <w:t>ия террористического акта или о его совершении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характер информации об угрозе совершения террористического акта или характер совершенного террористического акта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количество находящихся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людей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другие оперативно значимые свед</w:t>
      </w:r>
      <w:r>
        <w:rPr>
          <w:rFonts w:ascii="Times New Roman" w:hAnsi="Times New Roman"/>
          <w:sz w:val="24"/>
          <w:szCs w:val="24"/>
        </w:rPr>
        <w:t>ения по запросу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органа Федеральной службы войск национальной гвардии Российской Федерации и территориального органа Министерств</w:t>
      </w:r>
      <w:r>
        <w:rPr>
          <w:rFonts w:ascii="Times New Roman" w:hAnsi="Times New Roman"/>
          <w:sz w:val="24"/>
          <w:szCs w:val="24"/>
        </w:rPr>
        <w:t>а Российской Федерации по делам гражданской обороны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07.02.2018 N 1</w:t>
        </w:r>
        <w:r>
          <w:rPr>
            <w:rFonts w:ascii="Times New Roman" w:hAnsi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передавшее информацию об угрозе совершения террористического акта или о его совершении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фиксирует фамилию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отчество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занимаемую должность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принявшего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дату и время ее передачи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направлении так</w:t>
      </w:r>
      <w:r>
        <w:rPr>
          <w:rFonts w:ascii="Times New Roman" w:hAnsi="Times New Roman"/>
          <w:sz w:val="24"/>
          <w:szCs w:val="24"/>
        </w:rPr>
        <w:t>ой информации с использованием средств факсимильной связи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передающее информацию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удостоверяет сообщение своей подписью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Контроль за выполнением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Контроль за выполнением требо</w:t>
      </w:r>
      <w:r>
        <w:rPr>
          <w:rFonts w:ascii="Times New Roman" w:hAnsi="Times New Roman"/>
          <w:sz w:val="24"/>
          <w:szCs w:val="24"/>
        </w:rPr>
        <w:t xml:space="preserve">ваний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руководителями органов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являющихся правообладателями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уполномоченными ими лицами в виде проверок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Плановая проверка антитеррористичес</w:t>
      </w:r>
      <w:r>
        <w:rPr>
          <w:rFonts w:ascii="Times New Roman" w:hAnsi="Times New Roman"/>
          <w:sz w:val="24"/>
          <w:szCs w:val="24"/>
        </w:rPr>
        <w:t xml:space="preserve">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проводится не реже одного раза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в соответствии с планом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графиком проверок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утверждаемым руководителем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Должностное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осуществляюще</w:t>
      </w:r>
      <w:r>
        <w:rPr>
          <w:rFonts w:ascii="Times New Roman" w:hAnsi="Times New Roman"/>
          <w:sz w:val="24"/>
          <w:szCs w:val="24"/>
        </w:rPr>
        <w:t xml:space="preserve">е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уведомляется о проведении плановой проверки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позднее чем за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до начала ее проведения посредством направления ко</w:t>
      </w:r>
      <w:r>
        <w:rPr>
          <w:rFonts w:ascii="Times New Roman" w:hAnsi="Times New Roman"/>
          <w:sz w:val="24"/>
          <w:szCs w:val="24"/>
        </w:rPr>
        <w:t xml:space="preserve">пии соответствующего приказа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распоряжения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Внеплановая проверка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проводится по решению руководителя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вышестоящего ор</w:t>
      </w:r>
      <w:r>
        <w:rPr>
          <w:rFonts w:ascii="Times New Roman" w:hAnsi="Times New Roman"/>
          <w:sz w:val="24"/>
          <w:szCs w:val="24"/>
        </w:rPr>
        <w:t xml:space="preserve">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 несоблюдении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требований к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после актуализации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Срок проведения проверки анти</w:t>
      </w:r>
      <w:r>
        <w:rPr>
          <w:rFonts w:ascii="Times New Roman" w:hAnsi="Times New Roman"/>
          <w:sz w:val="24"/>
          <w:szCs w:val="24"/>
        </w:rPr>
        <w:t xml:space="preserve">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 может превышать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По результатам плановой или внеплановой проверки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оформляется акт проверки с отражением в нем состояния антитерр</w:t>
      </w:r>
      <w:r>
        <w:rPr>
          <w:rFonts w:ascii="Times New Roman" w:hAnsi="Times New Roman"/>
          <w:sz w:val="24"/>
          <w:szCs w:val="24"/>
        </w:rPr>
        <w:t xml:space="preserve">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предложений по устранению выявленных нарушений и недостатков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В целях устранения нарушений и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в ходе проведения плановой или внеплановой проверки антитеррористической защищенности </w:t>
      </w:r>
      <w:r>
        <w:rPr>
          <w:rFonts w:ascii="Times New Roman" w:hAnsi="Times New Roman"/>
          <w:sz w:val="24"/>
          <w:szCs w:val="24"/>
        </w:rPr>
        <w:t xml:space="preserve">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должностным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составляется план мероприятий по устранению выявленных нарушений и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копия которого направляется в орган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</w:t>
      </w:r>
      <w:r>
        <w:rPr>
          <w:rFonts w:ascii="Times New Roman" w:hAnsi="Times New Roman"/>
          <w:sz w:val="24"/>
          <w:szCs w:val="24"/>
        </w:rPr>
        <w:t>низацию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проводивший проверку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Паспорт безопасности объекта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территории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На каждый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соответствии с актом обследования и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разрабатывается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Паспо</w:t>
      </w:r>
      <w:r>
        <w:rPr>
          <w:rFonts w:ascii="Times New Roman" w:hAnsi="Times New Roman"/>
          <w:sz w:val="24"/>
          <w:szCs w:val="24"/>
        </w:rPr>
        <w:t xml:space="preserve">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разрабатывается должностным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согласовывается с руководителями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территориального ор</w:t>
      </w:r>
      <w:r>
        <w:rPr>
          <w:rFonts w:ascii="Times New Roman" w:hAnsi="Times New Roman"/>
          <w:sz w:val="24"/>
          <w:szCs w:val="24"/>
        </w:rPr>
        <w:t xml:space="preserve">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утверждается руководителем органа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</w:t>
      </w:r>
      <w:r>
        <w:rPr>
          <w:rFonts w:ascii="Times New Roman" w:hAnsi="Times New Roman"/>
          <w:sz w:val="24"/>
          <w:szCs w:val="24"/>
        </w:rPr>
        <w:t xml:space="preserve">ляющегося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уполномоченным им лицом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07.02.2018 N 120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Согласование паспорта безопаснос</w:t>
      </w:r>
      <w:r>
        <w:rPr>
          <w:rFonts w:ascii="Times New Roman" w:hAnsi="Times New Roman"/>
          <w:sz w:val="24"/>
          <w:szCs w:val="24"/>
        </w:rPr>
        <w:t xml:space="preserve">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дней со дня его разработки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документом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служебную информацию ограниченного распространения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имеет пометку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ему не присваивается гриф секретности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о присвоении паспорту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грифа секретности принимается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экземпляр хранится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второй экземпляр направляется в орган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организацию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являющийся правообладателем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электронные копии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направляются в тер</w:t>
      </w:r>
      <w:r>
        <w:rPr>
          <w:rFonts w:ascii="Times New Roman" w:hAnsi="Times New Roman"/>
          <w:sz w:val="24"/>
          <w:szCs w:val="24"/>
        </w:rPr>
        <w:t xml:space="preserve">риториальный орган безопасности и территориальный орган Министерства внутренних дел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не реже одного раза в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</w:t>
      </w:r>
      <w:r>
        <w:rPr>
          <w:rFonts w:ascii="Times New Roman" w:hAnsi="Times New Roman"/>
          <w:sz w:val="24"/>
          <w:szCs w:val="24"/>
        </w:rPr>
        <w:t>же в случае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общей площади и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количества потенциально опасных и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сил и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привлекаемых для обеспечения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мер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для его разработки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Изменения вносятся во все экземпляры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 указанием причин и дат их внесения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Решение о замене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принимается должностным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 непосредственное руководство деятельностью работников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 результатам е</w:t>
      </w:r>
      <w:r>
        <w:rPr>
          <w:rFonts w:ascii="Times New Roman" w:hAnsi="Times New Roman"/>
          <w:sz w:val="24"/>
          <w:szCs w:val="24"/>
        </w:rPr>
        <w:t>го актуализации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Утративший силу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хранится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УТВЕРЖДЕНА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Российской Федерации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13</w:t>
      </w:r>
      <w:r>
        <w:rPr>
          <w:rFonts w:ascii="Times New Roman" w:hAnsi="Times New Roman"/>
          <w:i/>
          <w:iCs/>
          <w:sz w:val="24"/>
          <w:szCs w:val="24"/>
        </w:rPr>
        <w:t xml:space="preserve"> мая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410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ФОРМА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паспорта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территорий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Министерства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труда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социальной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объектов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территорий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относящихся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сфере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Министерства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труда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социальной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</w:t>
      </w:r>
      <w:r>
        <w:rPr>
          <w:rFonts w:ascii="Courier New" w:hAnsi="Courier New" w:cs="Courier New"/>
          <w:sz w:val="24"/>
          <w:szCs w:val="24"/>
        </w:rPr>
        <w:t>защиты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Срок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действия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паспорта</w:t>
      </w:r>
      <w:r>
        <w:rPr>
          <w:rFonts w:ascii="Courier New" w:hAnsi="Courier New" w:cs="Courier New"/>
          <w:sz w:val="24"/>
          <w:szCs w:val="24"/>
        </w:rPr>
        <w:t>                    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до</w:t>
      </w:r>
      <w:r>
        <w:rPr>
          <w:rFonts w:ascii="Courier New" w:hAnsi="Courier New" w:cs="Courier New"/>
          <w:sz w:val="24"/>
          <w:szCs w:val="24"/>
        </w:rPr>
        <w:t> "___" ___________ 20 ___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            (</w:t>
      </w:r>
      <w:r>
        <w:rPr>
          <w:rFonts w:ascii="Courier New" w:hAnsi="Courier New" w:cs="Courier New"/>
          <w:sz w:val="24"/>
          <w:szCs w:val="24"/>
        </w:rPr>
        <w:t>пометка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гриф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Экз</w:t>
      </w:r>
      <w:r>
        <w:rPr>
          <w:rFonts w:ascii="Courier New" w:hAnsi="Courier New" w:cs="Courier New"/>
          <w:sz w:val="24"/>
          <w:szCs w:val="24"/>
        </w:rPr>
        <w:t>. N 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УТВЕРЖДА</w:t>
      </w:r>
      <w:r>
        <w:rPr>
          <w:rFonts w:ascii="Courier New" w:hAnsi="Courier New" w:cs="Courier New"/>
          <w:sz w:val="24"/>
          <w:szCs w:val="24"/>
        </w:rPr>
        <w:t>Ю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Министр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труда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социальной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защиты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иного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органа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),  </w:t>
      </w:r>
      <w:r>
        <w:rPr>
          <w:rFonts w:ascii="Courier New" w:hAnsi="Courier New" w:cs="Courier New"/>
          <w:sz w:val="24"/>
          <w:szCs w:val="24"/>
        </w:rPr>
        <w:t>являющегося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правообладателем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или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уполн</w:t>
      </w:r>
      <w:r>
        <w:rPr>
          <w:rFonts w:ascii="Courier New" w:hAnsi="Courier New" w:cs="Courier New"/>
          <w:sz w:val="24"/>
          <w:szCs w:val="24"/>
        </w:rPr>
        <w:t>омоченное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_____________ 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"___" ___________ 20 ___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  <w:r>
        <w:rPr>
          <w:rFonts w:ascii="Courier New" w:hAnsi="Courier New" w:cs="Courier New"/>
          <w:sz w:val="24"/>
          <w:szCs w:val="24"/>
        </w:rPr>
        <w:t>         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СОГЛАСОВАНО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      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руководитель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территориального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)                 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Росгвардии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подразделения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вневедомственной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охраны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войск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национальной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</w:t>
      </w:r>
      <w:r>
        <w:rPr>
          <w:rFonts w:ascii="Courier New" w:hAnsi="Courier New" w:cs="Courier New"/>
          <w:sz w:val="24"/>
          <w:szCs w:val="24"/>
        </w:rPr>
        <w:t>гвардии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Российской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Федерации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ред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Постановления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Правительства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РФ</w:t>
      </w:r>
      <w:r>
        <w:rPr>
          <w:rFonts w:ascii="Courier New" w:hAnsi="Courier New" w:cs="Courier New"/>
          <w:sz w:val="24"/>
          <w:szCs w:val="24"/>
        </w:rPr>
        <w:t> </w:t>
      </w:r>
      <w:hyperlink r:id="rId23" w:history="1">
        <w:r>
          <w:rPr>
            <w:rFonts w:ascii="Courier New" w:hAnsi="Courier New" w:cs="Courier New"/>
            <w:sz w:val="24"/>
            <w:szCs w:val="24"/>
            <w:u w:val="single"/>
          </w:rPr>
          <w:t>от 07.02.2018 N 120</w:t>
        </w:r>
      </w:hyperlink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  _______________      _____________  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  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"___" ___________ 20 ___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        "___" </w:t>
      </w:r>
      <w:r>
        <w:rPr>
          <w:rFonts w:ascii="Courier New" w:hAnsi="Courier New" w:cs="Courier New"/>
          <w:sz w:val="24"/>
          <w:szCs w:val="24"/>
        </w:rPr>
        <w:t>___________ 20 ___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</w:t>
      </w:r>
      <w:r>
        <w:rPr>
          <w:rFonts w:ascii="Courier New" w:hAnsi="Courier New" w:cs="Courier New"/>
          <w:sz w:val="24"/>
          <w:szCs w:val="24"/>
        </w:rPr>
        <w:t>ПАСПОРТ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 ____________________________________</w:t>
      </w:r>
      <w:r>
        <w:rPr>
          <w:rFonts w:ascii="Courier New" w:hAnsi="Courier New" w:cs="Courier New"/>
          <w:sz w:val="24"/>
          <w:szCs w:val="24"/>
        </w:rPr>
        <w:t>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(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населенного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пункта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20 ___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(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ред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Постановления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Правительства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РФ</w:t>
      </w:r>
      <w:r>
        <w:rPr>
          <w:rFonts w:ascii="Courier New" w:hAnsi="Courier New" w:cs="Courier New"/>
          <w:sz w:val="24"/>
          <w:szCs w:val="24"/>
        </w:rPr>
        <w:t> </w:t>
      </w:r>
      <w:hyperlink r:id="rId24" w:history="1">
        <w:r>
          <w:rPr>
            <w:rFonts w:ascii="Courier New" w:hAnsi="Courier New" w:cs="Courier New"/>
            <w:sz w:val="24"/>
            <w:szCs w:val="24"/>
            <w:u w:val="single"/>
          </w:rPr>
          <w:t>от 07.02.2018 N 120</w:t>
        </w:r>
      </w:hyperlink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I. </w:t>
      </w:r>
      <w:r>
        <w:rPr>
          <w:rFonts w:ascii="Courier New" w:hAnsi="Courier New" w:cs="Courier New"/>
          <w:sz w:val="24"/>
          <w:szCs w:val="24"/>
        </w:rPr>
        <w:t>Общие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полное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сокращенное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наименование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органа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организации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являющегося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правообладателем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</w:t>
      </w:r>
      <w:r>
        <w:rPr>
          <w:rFonts w:ascii="Courier New" w:hAnsi="Courier New" w:cs="Courier New"/>
          <w:sz w:val="24"/>
          <w:szCs w:val="24"/>
        </w:rPr>
        <w:t>                     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адрес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телефон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факс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электронная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почта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основной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(</w:t>
      </w:r>
      <w:r>
        <w:rPr>
          <w:rFonts w:ascii="Courier New" w:hAnsi="Courier New" w:cs="Courier New"/>
          <w:sz w:val="24"/>
          <w:szCs w:val="24"/>
        </w:rPr>
        <w:t>категория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должностного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осуществляю</w:t>
      </w:r>
      <w:r>
        <w:rPr>
          <w:rFonts w:ascii="Courier New" w:hAnsi="Courier New" w:cs="Courier New"/>
          <w:sz w:val="24"/>
          <w:szCs w:val="24"/>
        </w:rPr>
        <w:t>щего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непосредственное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руководство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деятельностью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служебный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мобильный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телефоны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факс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должностного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ответственног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обеспечение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антитеррористической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служебный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мобильный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телефоны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общая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площадь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), </w:t>
      </w:r>
      <w:r>
        <w:rPr>
          <w:rFonts w:ascii="Courier New" w:hAnsi="Courier New" w:cs="Courier New"/>
          <w:sz w:val="24"/>
          <w:szCs w:val="24"/>
        </w:rPr>
        <w:t>кв</w:t>
      </w:r>
      <w:r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метров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протяжен</w:t>
      </w:r>
      <w:r>
        <w:rPr>
          <w:rFonts w:ascii="Courier New" w:hAnsi="Courier New" w:cs="Courier New"/>
          <w:sz w:val="24"/>
          <w:szCs w:val="24"/>
        </w:rPr>
        <w:t>ность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</w:t>
      </w:r>
      <w:r>
        <w:rPr>
          <w:rFonts w:ascii="Courier New" w:hAnsi="Courier New" w:cs="Courier New"/>
          <w:sz w:val="24"/>
          <w:szCs w:val="24"/>
        </w:rPr>
        <w:t>периметра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метров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II. </w:t>
      </w:r>
      <w:r>
        <w:rPr>
          <w:rFonts w:ascii="Courier New" w:hAnsi="Courier New" w:cs="Courier New"/>
          <w:sz w:val="24"/>
          <w:szCs w:val="24"/>
        </w:rPr>
        <w:t>Общие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об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</w:t>
      </w:r>
      <w:r>
        <w:rPr>
          <w:rFonts w:ascii="Courier New" w:hAnsi="Courier New" w:cs="Courier New"/>
          <w:sz w:val="24"/>
          <w:szCs w:val="24"/>
        </w:rPr>
        <w:t>арендаторах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</w:t>
      </w: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(</w:t>
      </w:r>
      <w:r>
        <w:rPr>
          <w:rFonts w:ascii="Courier New" w:hAnsi="Courier New" w:cs="Courier New"/>
          <w:sz w:val="24"/>
          <w:szCs w:val="24"/>
        </w:rPr>
        <w:t>человек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</w:t>
      </w:r>
      <w:r>
        <w:rPr>
          <w:rFonts w:ascii="Courier New" w:hAnsi="Courier New" w:cs="Courier New"/>
          <w:sz w:val="24"/>
          <w:szCs w:val="24"/>
        </w:rPr>
        <w:t>Режим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продолжительность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начало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окончание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рабочего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дня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максимальная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численность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работающих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дневное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ночное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</w:t>
      </w:r>
      <w:r>
        <w:rPr>
          <w:rFonts w:ascii="Courier New" w:hAnsi="Courier New" w:cs="Courier New"/>
          <w:sz w:val="24"/>
          <w:szCs w:val="24"/>
        </w:rPr>
        <w:t>время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числе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его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элементах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человек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арендаторах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численность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человек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срок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аренды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вид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деятельности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III. </w:t>
      </w:r>
      <w:r>
        <w:rPr>
          <w:rFonts w:ascii="Courier New" w:hAnsi="Courier New" w:cs="Courier New"/>
          <w:sz w:val="24"/>
          <w:szCs w:val="24"/>
        </w:rPr>
        <w:t>Сведения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потенциально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опасных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участках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или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критических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</w:t>
      </w:r>
      <w:r>
        <w:rPr>
          <w:rFonts w:ascii="Courier New" w:hAnsi="Courier New" w:cs="Courier New"/>
          <w:sz w:val="24"/>
          <w:szCs w:val="24"/>
        </w:rPr>
        <w:t>элементах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1.  </w:t>
      </w:r>
      <w:r>
        <w:rPr>
          <w:rFonts w:ascii="Courier New" w:hAnsi="Courier New" w:cs="Courier New"/>
          <w:sz w:val="24"/>
          <w:szCs w:val="24"/>
        </w:rPr>
        <w:t>Перечень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потенциально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опасных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участков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при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наличии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1744"/>
        <w:gridCol w:w="1600"/>
        <w:gridCol w:w="1331"/>
        <w:gridCol w:w="2464"/>
        <w:gridCol w:w="1600"/>
      </w:tblGrid>
      <w:tr w:rsidR="00000000" w:rsidRPr="006A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N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Количество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работающих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Общая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площадь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кв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. 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метров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Характер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террористической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угрозы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Характер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возможных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последствий</w:t>
            </w:r>
          </w:p>
        </w:tc>
      </w:tr>
      <w:tr w:rsidR="00000000" w:rsidRPr="006A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</w:t>
      </w:r>
      <w:r>
        <w:rPr>
          <w:rFonts w:ascii="Courier New" w:hAnsi="Courier New" w:cs="Courier New"/>
          <w:sz w:val="24"/>
          <w:szCs w:val="24"/>
        </w:rPr>
        <w:t>Перечень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критических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элементов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(</w:t>
      </w:r>
      <w:r>
        <w:rPr>
          <w:rFonts w:ascii="Courier New" w:hAnsi="Courier New" w:cs="Courier New"/>
          <w:sz w:val="24"/>
          <w:szCs w:val="24"/>
        </w:rPr>
        <w:t>при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наличии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1744"/>
        <w:gridCol w:w="1600"/>
        <w:gridCol w:w="1350"/>
        <w:gridCol w:w="2320"/>
        <w:gridCol w:w="1600"/>
      </w:tblGrid>
      <w:tr w:rsidR="00000000" w:rsidRPr="006A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N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Количеств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работающих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Общая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площадь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кв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. 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метров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Характер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террористической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 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угрозы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Характер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возможных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последствий</w:t>
            </w:r>
          </w:p>
        </w:tc>
      </w:tr>
      <w:tr w:rsidR="00000000" w:rsidRPr="006A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3.  </w:t>
      </w:r>
      <w:r>
        <w:rPr>
          <w:rFonts w:ascii="Courier New" w:hAnsi="Courier New" w:cs="Courier New"/>
          <w:sz w:val="24"/>
          <w:szCs w:val="24"/>
        </w:rPr>
        <w:t>Возможные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места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способы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проникновения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>территорию</w:t>
      </w:r>
      <w:r>
        <w:rPr>
          <w:rFonts w:ascii="Courier New" w:hAnsi="Courier New" w:cs="Courier New"/>
          <w:sz w:val="24"/>
          <w:szCs w:val="24"/>
        </w:rPr>
        <w:t>) </w:t>
      </w:r>
      <w:r>
        <w:rPr>
          <w:rFonts w:ascii="Courier New" w:hAnsi="Courier New" w:cs="Courier New"/>
          <w:sz w:val="24"/>
          <w:szCs w:val="24"/>
        </w:rPr>
        <w:t>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4.  </w:t>
      </w:r>
      <w:r>
        <w:rPr>
          <w:rFonts w:ascii="Courier New" w:hAnsi="Courier New" w:cs="Courier New"/>
          <w:sz w:val="24"/>
          <w:szCs w:val="24"/>
        </w:rPr>
        <w:t>Наиболее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вероятные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поражения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которые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могут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применить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террористы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при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совершении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</w:t>
      </w:r>
      <w:r>
        <w:rPr>
          <w:rFonts w:ascii="Courier New" w:hAnsi="Courier New" w:cs="Courier New"/>
          <w:sz w:val="24"/>
          <w:szCs w:val="24"/>
        </w:rPr>
        <w:t>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IV. </w:t>
      </w:r>
      <w:r>
        <w:rPr>
          <w:rFonts w:ascii="Courier New" w:hAnsi="Courier New" w:cs="Courier New"/>
          <w:sz w:val="24"/>
          <w:szCs w:val="24"/>
        </w:rPr>
        <w:t>Возможные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совершения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V. </w:t>
      </w:r>
      <w:r>
        <w:rPr>
          <w:rFonts w:ascii="Courier New" w:hAnsi="Courier New" w:cs="Courier New"/>
          <w:sz w:val="24"/>
          <w:szCs w:val="24"/>
        </w:rPr>
        <w:t>Оценка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социально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экономических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последствий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совершения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</w:t>
      </w:r>
      <w:r>
        <w:rPr>
          <w:rFonts w:ascii="Courier New" w:hAnsi="Courier New" w:cs="Courier New"/>
          <w:sz w:val="24"/>
          <w:szCs w:val="24"/>
        </w:rPr>
        <w:t>    </w:t>
      </w:r>
      <w:r>
        <w:rPr>
          <w:rFonts w:ascii="Courier New" w:hAnsi="Courier New" w:cs="Courier New"/>
          <w:sz w:val="24"/>
          <w:szCs w:val="24"/>
        </w:rPr>
        <w:t>террористического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3616"/>
        <w:gridCol w:w="3040"/>
        <w:gridCol w:w="2007"/>
      </w:tblGrid>
      <w:tr w:rsidR="00000000" w:rsidRPr="006A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N 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п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/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п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Возможные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людские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потери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     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человек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Возможные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нарушения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инфраструктуры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Возможный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экономический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ущерб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,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млн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.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рублей</w:t>
            </w:r>
          </w:p>
        </w:tc>
      </w:tr>
      <w:tr w:rsidR="00000000" w:rsidRPr="006A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</w:tbl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VI. </w:t>
      </w:r>
      <w:r>
        <w:rPr>
          <w:rFonts w:ascii="Courier New" w:hAnsi="Courier New" w:cs="Courier New"/>
          <w:sz w:val="24"/>
          <w:szCs w:val="24"/>
        </w:rPr>
        <w:t>Силы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привлекае</w:t>
      </w:r>
      <w:r>
        <w:rPr>
          <w:rFonts w:ascii="Courier New" w:hAnsi="Courier New" w:cs="Courier New"/>
          <w:sz w:val="24"/>
          <w:szCs w:val="24"/>
        </w:rPr>
        <w:t>мые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обеспечения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1.   </w:t>
      </w:r>
      <w:r>
        <w:rPr>
          <w:rFonts w:ascii="Courier New" w:hAnsi="Courier New" w:cs="Courier New"/>
          <w:sz w:val="24"/>
          <w:szCs w:val="24"/>
        </w:rPr>
        <w:t>Силы</w:t>
      </w:r>
      <w:r>
        <w:rPr>
          <w:rFonts w:ascii="Courier New" w:hAnsi="Courier New" w:cs="Courier New"/>
          <w:sz w:val="24"/>
          <w:szCs w:val="24"/>
        </w:rPr>
        <w:t>,   </w:t>
      </w:r>
      <w:r>
        <w:rPr>
          <w:rFonts w:ascii="Courier New" w:hAnsi="Courier New" w:cs="Courier New"/>
          <w:sz w:val="24"/>
          <w:szCs w:val="24"/>
        </w:rPr>
        <w:t>привлекаемые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  </w:t>
      </w:r>
      <w:r>
        <w:rPr>
          <w:rFonts w:ascii="Courier New" w:hAnsi="Courier New" w:cs="Courier New"/>
          <w:sz w:val="24"/>
          <w:szCs w:val="24"/>
        </w:rPr>
        <w:t>обеспечения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2.  </w:t>
      </w:r>
      <w:r>
        <w:rPr>
          <w:rFonts w:ascii="Courier New" w:hAnsi="Courier New" w:cs="Courier New"/>
          <w:sz w:val="24"/>
          <w:szCs w:val="24"/>
        </w:rPr>
        <w:t>Средства</w:t>
      </w:r>
      <w:r>
        <w:rPr>
          <w:rFonts w:ascii="Courier New" w:hAnsi="Courier New" w:cs="Courier New"/>
          <w:sz w:val="24"/>
          <w:szCs w:val="24"/>
        </w:rPr>
        <w:t>,  </w:t>
      </w:r>
      <w:r>
        <w:rPr>
          <w:rFonts w:ascii="Courier New" w:hAnsi="Courier New" w:cs="Courier New"/>
          <w:sz w:val="24"/>
          <w:szCs w:val="24"/>
        </w:rPr>
        <w:t>привлекаемые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для</w:t>
      </w:r>
      <w:r>
        <w:rPr>
          <w:rFonts w:ascii="Courier New" w:hAnsi="Courier New" w:cs="Courier New"/>
          <w:sz w:val="24"/>
          <w:szCs w:val="24"/>
        </w:rPr>
        <w:t>  </w:t>
      </w:r>
      <w:r>
        <w:rPr>
          <w:rFonts w:ascii="Courier New" w:hAnsi="Courier New" w:cs="Courier New"/>
          <w:sz w:val="24"/>
          <w:szCs w:val="24"/>
        </w:rPr>
        <w:t>обеспечения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антитеррористической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защищенности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 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VII.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технической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физической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пожарной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1.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инженерно</w:t>
      </w:r>
      <w:r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>технической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характерис</w:t>
      </w:r>
      <w:r>
        <w:rPr>
          <w:rFonts w:ascii="Courier New" w:hAnsi="Courier New" w:cs="Courier New"/>
          <w:sz w:val="24"/>
          <w:szCs w:val="24"/>
        </w:rPr>
        <w:t>тика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состояние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ограждения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охранного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освещения</w:t>
      </w:r>
      <w:r>
        <w:rPr>
          <w:rFonts w:ascii="Courier New" w:hAnsi="Courier New" w:cs="Courier New"/>
          <w:sz w:val="24"/>
          <w:szCs w:val="24"/>
        </w:rPr>
        <w:t>,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</w:t>
      </w:r>
      <w:r>
        <w:rPr>
          <w:rFonts w:ascii="Courier New" w:hAnsi="Courier New" w:cs="Courier New"/>
          <w:sz w:val="24"/>
          <w:szCs w:val="24"/>
        </w:rPr>
        <w:t>охранной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сигнализации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2.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физической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(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сил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средств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физической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защиты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3. </w:t>
      </w:r>
      <w:r>
        <w:rPr>
          <w:rFonts w:ascii="Courier New" w:hAnsi="Courier New" w:cs="Courier New"/>
          <w:sz w:val="24"/>
          <w:szCs w:val="24"/>
        </w:rPr>
        <w:t>Меры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безопасности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(</w:t>
      </w:r>
      <w:r>
        <w:rPr>
          <w:rFonts w:ascii="Courier New" w:hAnsi="Courier New" w:cs="Courier New"/>
          <w:sz w:val="24"/>
          <w:szCs w:val="24"/>
        </w:rPr>
        <w:t>характеристика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мер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пожарной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безопас</w:t>
      </w:r>
      <w:r>
        <w:rPr>
          <w:rFonts w:ascii="Courier New" w:hAnsi="Courier New" w:cs="Courier New"/>
          <w:sz w:val="24"/>
          <w:szCs w:val="24"/>
        </w:rPr>
        <w:t>ности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VIII. </w:t>
      </w:r>
      <w:r>
        <w:rPr>
          <w:rFonts w:ascii="Courier New" w:hAnsi="Courier New" w:cs="Courier New"/>
          <w:sz w:val="24"/>
          <w:szCs w:val="24"/>
        </w:rPr>
        <w:t>Выводы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рекомендации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IX. </w:t>
      </w:r>
      <w:r>
        <w:rPr>
          <w:rFonts w:ascii="Courier New" w:hAnsi="Courier New" w:cs="Courier New"/>
          <w:sz w:val="24"/>
          <w:szCs w:val="24"/>
        </w:rPr>
        <w:t>Дополнительная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информация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учетом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особенностей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объекта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                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</w:t>
      </w:r>
      <w:r>
        <w:rPr>
          <w:rFonts w:ascii="Courier New" w:hAnsi="Courier New" w:cs="Courier New"/>
          <w:sz w:val="24"/>
          <w:szCs w:val="24"/>
        </w:rPr>
        <w:t>________________________________________________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7634"/>
      </w:tblGrid>
      <w:tr w:rsidR="00000000" w:rsidRPr="006A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Приложения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: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1. 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План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(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схема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)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 (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территории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)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с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обозначением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потенциально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опасных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участков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критических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элементов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(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территории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).</w:t>
            </w:r>
          </w:p>
        </w:tc>
      </w:tr>
      <w:tr w:rsidR="00000000" w:rsidRPr="006A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2. 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План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 (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схема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)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охраны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  (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территории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)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с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указанием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контрольно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-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пропускных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пунктов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,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постов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охраны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,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инженерно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-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технических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средств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охраны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</w:tr>
      <w:tr w:rsidR="00000000" w:rsidRPr="006A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3. 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Акт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обследования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категорирования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   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объекта</w:t>
            </w:r>
          </w:p>
          <w:p w:rsidR="00000000" w:rsidRPr="006A06EA" w:rsidRDefault="006A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6A06EA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территории</w:t>
            </w:r>
            <w:r w:rsidRPr="006A06EA">
              <w:rPr>
                <w:rFonts w:ascii="Courier New" w:hAnsi="Courier New" w:cs="Courier New"/>
                <w:sz w:val="24"/>
                <w:szCs w:val="24"/>
              </w:rPr>
              <w:t>).</w:t>
            </w:r>
          </w:p>
        </w:tc>
      </w:tr>
    </w:tbl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Составлен</w:t>
      </w:r>
      <w:r>
        <w:rPr>
          <w:rFonts w:ascii="Courier New" w:hAnsi="Courier New" w:cs="Courier New"/>
          <w:sz w:val="24"/>
          <w:szCs w:val="24"/>
        </w:rPr>
        <w:t> "___" ___________ 20 ___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(</w:t>
      </w:r>
      <w:r>
        <w:rPr>
          <w:rFonts w:ascii="Courier New" w:hAnsi="Courier New" w:cs="Courier New"/>
          <w:sz w:val="24"/>
          <w:szCs w:val="24"/>
        </w:rPr>
        <w:t>должностное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лицо</w:t>
      </w:r>
      <w:r>
        <w:rPr>
          <w:rFonts w:ascii="Courier New" w:hAnsi="Courier New" w:cs="Courier New"/>
          <w:sz w:val="24"/>
          <w:szCs w:val="24"/>
        </w:rPr>
        <w:t>, </w:t>
      </w:r>
      <w:r>
        <w:rPr>
          <w:rFonts w:ascii="Courier New" w:hAnsi="Courier New" w:cs="Courier New"/>
          <w:sz w:val="24"/>
          <w:szCs w:val="24"/>
        </w:rPr>
        <w:t>осуществляющее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непосредственное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руководство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</w:t>
      </w:r>
      <w:r>
        <w:rPr>
          <w:rFonts w:ascii="Courier New" w:hAnsi="Courier New" w:cs="Courier New"/>
          <w:sz w:val="24"/>
          <w:szCs w:val="24"/>
        </w:rPr>
        <w:t>деятельностью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работников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объекте</w:t>
      </w:r>
      <w:r>
        <w:rPr>
          <w:rFonts w:ascii="Courier New" w:hAnsi="Courier New" w:cs="Courier New"/>
          <w:sz w:val="24"/>
          <w:szCs w:val="24"/>
        </w:rPr>
        <w:t> (</w:t>
      </w:r>
      <w:r>
        <w:rPr>
          <w:rFonts w:ascii="Courier New" w:hAnsi="Courier New" w:cs="Courier New"/>
          <w:sz w:val="24"/>
          <w:szCs w:val="24"/>
        </w:rPr>
        <w:t>территории</w:t>
      </w:r>
      <w:r>
        <w:rPr>
          <w:rFonts w:ascii="Courier New" w:hAnsi="Courier New" w:cs="Courier New"/>
          <w:sz w:val="24"/>
          <w:szCs w:val="24"/>
        </w:rPr>
        <w:t>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_____________________________        _____________________________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         (</w:t>
      </w:r>
      <w:r>
        <w:rPr>
          <w:rFonts w:ascii="Courier New" w:hAnsi="Courier New" w:cs="Courier New"/>
          <w:sz w:val="24"/>
          <w:szCs w:val="24"/>
        </w:rPr>
        <w:t>подпись</w:t>
      </w:r>
      <w:r>
        <w:rPr>
          <w:rFonts w:ascii="Courier New" w:hAnsi="Courier New" w:cs="Courier New"/>
          <w:sz w:val="24"/>
          <w:szCs w:val="24"/>
        </w:rPr>
        <w:t>)          </w:t>
      </w:r>
      <w:r>
        <w:rPr>
          <w:rFonts w:ascii="Courier New" w:hAnsi="Courier New" w:cs="Courier New"/>
          <w:sz w:val="24"/>
          <w:szCs w:val="24"/>
        </w:rPr>
        <w:t>                    (</w:t>
      </w:r>
      <w:r>
        <w:rPr>
          <w:rFonts w:ascii="Courier New" w:hAnsi="Courier New" w:cs="Courier New"/>
          <w:sz w:val="24"/>
          <w:szCs w:val="24"/>
        </w:rPr>
        <w:t>ф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и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.)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Актуализирован</w:t>
      </w:r>
      <w:r>
        <w:rPr>
          <w:rFonts w:ascii="Courier New" w:hAnsi="Courier New" w:cs="Courier New"/>
          <w:sz w:val="24"/>
          <w:szCs w:val="24"/>
        </w:rPr>
        <w:t> "___" ___________ 20 ___ 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p w:rsidR="00000000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Причина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актуализации</w:t>
      </w:r>
      <w:r>
        <w:rPr>
          <w:rFonts w:ascii="Courier New" w:hAnsi="Courier New" w:cs="Courier New"/>
          <w:sz w:val="24"/>
          <w:szCs w:val="24"/>
        </w:rPr>
        <w:t> _____________________________________________</w:t>
      </w:r>
    </w:p>
    <w:p w:rsidR="006A06EA" w:rsidRDefault="006A06E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 </w:t>
      </w:r>
    </w:p>
    <w:sectPr w:rsidR="006A06E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D81"/>
    <w:rsid w:val="006A06EA"/>
    <w:rsid w:val="009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E62DE83-3D59-47CE-82B4-90F8C0B4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07863#l2" TargetMode="External"/><Relationship Id="rId13" Type="http://schemas.openxmlformats.org/officeDocument/2006/relationships/hyperlink" Target="https://normativ.kontur.ru/document?moduleid=1&amp;documentid=307863#l3" TargetMode="External"/><Relationship Id="rId18" Type="http://schemas.openxmlformats.org/officeDocument/2006/relationships/hyperlink" Target="https://normativ.kontur.ru/document?moduleid=1&amp;documentid=307863#l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07863#l6" TargetMode="External"/><Relationship Id="rId7" Type="http://schemas.openxmlformats.org/officeDocument/2006/relationships/hyperlink" Target="https://normativ.kontur.ru/document?moduleid=1&amp;documentid=307863#l2" TargetMode="External"/><Relationship Id="rId12" Type="http://schemas.openxmlformats.org/officeDocument/2006/relationships/hyperlink" Target="https://normativ.kontur.ru/document?moduleid=1&amp;documentid=307863#l3" TargetMode="External"/><Relationship Id="rId17" Type="http://schemas.openxmlformats.org/officeDocument/2006/relationships/hyperlink" Target="https://normativ.kontur.ru/document?moduleid=1&amp;documentid=307863#l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07863#l3" TargetMode="External"/><Relationship Id="rId20" Type="http://schemas.openxmlformats.org/officeDocument/2006/relationships/hyperlink" Target="https://normativ.kontur.ru/document?moduleid=1&amp;documentid=307863#l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07863#l2" TargetMode="External"/><Relationship Id="rId11" Type="http://schemas.openxmlformats.org/officeDocument/2006/relationships/hyperlink" Target="https://normativ.kontur.ru/document?moduleid=1&amp;documentid=307863#l3" TargetMode="External"/><Relationship Id="rId24" Type="http://schemas.openxmlformats.org/officeDocument/2006/relationships/hyperlink" Target="https://normativ.kontur.ru/document?moduleid=1&amp;documentid=307863#l16" TargetMode="External"/><Relationship Id="rId5" Type="http://schemas.openxmlformats.org/officeDocument/2006/relationships/hyperlink" Target="https://normativ.kontur.ru/document?moduleid=1&amp;documentid=283285#l28" TargetMode="External"/><Relationship Id="rId15" Type="http://schemas.openxmlformats.org/officeDocument/2006/relationships/hyperlink" Target="https://normativ.kontur.ru/document?moduleid=1&amp;documentid=307863#l3" TargetMode="External"/><Relationship Id="rId23" Type="http://schemas.openxmlformats.org/officeDocument/2006/relationships/hyperlink" Target="https://normativ.kontur.ru/document?moduleid=1&amp;documentid=307863#l16" TargetMode="External"/><Relationship Id="rId10" Type="http://schemas.openxmlformats.org/officeDocument/2006/relationships/hyperlink" Target="https://normativ.kontur.ru/document?moduleid=1&amp;documentid=307863#l3" TargetMode="External"/><Relationship Id="rId19" Type="http://schemas.openxmlformats.org/officeDocument/2006/relationships/hyperlink" Target="https://normativ.kontur.ru/document?moduleid=1&amp;documentid=253051#l3" TargetMode="External"/><Relationship Id="rId4" Type="http://schemas.openxmlformats.org/officeDocument/2006/relationships/hyperlink" Target="https://normativ.kontur.ru/document?moduleid=1&amp;documentid=307863#l0" TargetMode="External"/><Relationship Id="rId9" Type="http://schemas.openxmlformats.org/officeDocument/2006/relationships/hyperlink" Target="https://normativ.kontur.ru/document?moduleid=1&amp;documentid=307863#l2" TargetMode="External"/><Relationship Id="rId14" Type="http://schemas.openxmlformats.org/officeDocument/2006/relationships/hyperlink" Target="https://normativ.kontur.ru/document?moduleid=1&amp;documentid=307863#l3" TargetMode="External"/><Relationship Id="rId22" Type="http://schemas.openxmlformats.org/officeDocument/2006/relationships/hyperlink" Target="https://normativ.kontur.ru/document?moduleid=1&amp;documentid=307863#l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5791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2019-05-12T09:31:00Z</dcterms:created>
  <dcterms:modified xsi:type="dcterms:W3CDTF">2019-05-12T09:31:00Z</dcterms:modified>
</cp:coreProperties>
</file>