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23</w:t>
      </w:r>
      <w:r>
        <w:rPr>
          <w:rFonts w:ascii="Times New Roman" w:hAnsi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/>
          <w:i/>
          <w:iCs/>
          <w:sz w:val="24"/>
          <w:szCs w:val="24"/>
        </w:rPr>
        <w:t>2013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208-</w:t>
      </w:r>
      <w:r>
        <w:rPr>
          <w:rFonts w:ascii="Times New Roman" w:hAnsi="Times New Roman"/>
          <w:i/>
          <w:iCs/>
          <w:sz w:val="24"/>
          <w:szCs w:val="24"/>
        </w:rPr>
        <w:t>ФЗ</w:t>
      </w:r>
    </w:p>
    <w:p w:rsidR="00000000" w:rsidRDefault="00571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571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571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ВНЕСЕНИИ ИЗМЕНЕНИЙ В ОТДЕЛЬНЫЕ ЗАКОНОДАТЕЛЬНЫЕ АКТЫ РОССИЙСКОЙ ФЕДЕРАЦИИ ПО ВОПРОСАМ АНТИТЕРРОРИСТИЧЕСКОЙ ЗАЩИЩЕННОСТИ ОБЪЕКТОВ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/>
          <w:i/>
          <w:iCs/>
          <w:sz w:val="24"/>
          <w:szCs w:val="24"/>
        </w:rPr>
        <w:t>2013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571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</w:t>
      </w:r>
      <w:r>
        <w:rPr>
          <w:rFonts w:ascii="Times New Roman" w:hAnsi="Times New Roman"/>
          <w:i/>
          <w:iCs/>
          <w:sz w:val="24"/>
          <w:szCs w:val="24"/>
        </w:rPr>
        <w:t>етом Федерации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10</w:t>
      </w:r>
      <w:r>
        <w:rPr>
          <w:rFonts w:ascii="Times New Roman" w:hAnsi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/>
          <w:i/>
          <w:iCs/>
          <w:sz w:val="24"/>
          <w:szCs w:val="24"/>
        </w:rPr>
        <w:t>2013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571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6 марта 2006 года N 35-ФЗ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2713)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статье 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первый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/>
          <w:sz w:val="24"/>
          <w:szCs w:val="24"/>
        </w:rPr>
        <w:t xml:space="preserve"> после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а также физических и юридических лиц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"6)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состояние защищенности здан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иного объекта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места массового пребывания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препятствующее совершению террористического акта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этом под местом массового пребывания людей понимается территория общего пользования поселения или городского округа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специ</w:t>
      </w:r>
      <w:r>
        <w:rPr>
          <w:rFonts w:ascii="Times New Roman" w:hAnsi="Times New Roman"/>
          <w:sz w:val="24"/>
          <w:szCs w:val="24"/>
        </w:rPr>
        <w:t>ально отведенная территория за их пределами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место общего пользования в здании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ином объекте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при определенных условиях может одновременно находиться более пятидесяти человек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статье 5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"4)</w:t>
      </w:r>
      <w:r>
        <w:rPr>
          <w:rFonts w:ascii="Times New Roman" w:hAnsi="Times New Roman"/>
          <w:sz w:val="24"/>
          <w:szCs w:val="24"/>
        </w:rPr>
        <w:t xml:space="preserve"> устанавливает обязательные для выполнения требования к </w:t>
      </w:r>
      <w:r>
        <w:rPr>
          <w:rFonts w:ascii="Times New Roman" w:hAnsi="Times New Roman"/>
          <w:sz w:val="24"/>
          <w:szCs w:val="24"/>
        </w:rPr>
        <w:t xml:space="preserve">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категории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порядок разработки указанных требований и контроля за их выполнением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порядок разработки и форму паспорта безопасности таких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объ</w:t>
      </w:r>
      <w:r>
        <w:rPr>
          <w:rFonts w:ascii="Times New Roman" w:hAnsi="Times New Roman"/>
          <w:sz w:val="24"/>
          <w:szCs w:val="24"/>
        </w:rPr>
        <w:t>ектов транспортной инфраструктуры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 и объектов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).";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"3.1.</w:t>
      </w:r>
      <w:r>
        <w:rPr>
          <w:rFonts w:ascii="Times New Roman" w:hAnsi="Times New Roman"/>
          <w:sz w:val="24"/>
          <w:szCs w:val="24"/>
        </w:rPr>
        <w:t xml:space="preserve"> Физические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предпринимательскую деятельность без образования юридического лиц</w:t>
      </w:r>
      <w:r>
        <w:rPr>
          <w:rFonts w:ascii="Times New Roman" w:hAnsi="Times New Roman"/>
          <w:sz w:val="24"/>
          <w:szCs w:val="24"/>
        </w:rPr>
        <w:t>а либо использующие принадлежащее им имущество в социальных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благотворительных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культурных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образовательных или иных общественно полезных целях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связанных с извлечением прибыли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выполняют 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используемых для осуществления указанных видов деятельности и находящихся в их собственности или принадлежащих им на ином законном основании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Юридические лица обеспечивают выполнение указанных требований в отношении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их собствен</w:t>
      </w:r>
      <w:r>
        <w:rPr>
          <w:rFonts w:ascii="Times New Roman" w:hAnsi="Times New Roman"/>
          <w:sz w:val="24"/>
          <w:szCs w:val="24"/>
        </w:rPr>
        <w:t>ности или принадлежащих им на ином законном основании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571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статье 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</w:t>
      </w:r>
      <w:r>
        <w:rPr>
          <w:rFonts w:ascii="Times New Roman" w:hAnsi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3415)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Требования по обеспечению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 xml:space="preserve">в том числе 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уста</w:t>
      </w:r>
      <w:r>
        <w:rPr>
          <w:rFonts w:ascii="Times New Roman" w:hAnsi="Times New Roman"/>
          <w:sz w:val="24"/>
          <w:szCs w:val="24"/>
        </w:rPr>
        <w:t>навливаются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устанавливаются Правительством Российской Федерации по представлению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571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294-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муници</w:t>
      </w:r>
      <w:r>
        <w:rPr>
          <w:rFonts w:ascii="Times New Roman" w:hAnsi="Times New Roman"/>
          <w:sz w:val="24"/>
          <w:szCs w:val="24"/>
        </w:rPr>
        <w:t>пального контроля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6249;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2140;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3446)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"17)</w:t>
      </w:r>
      <w:r>
        <w:rPr>
          <w:rFonts w:ascii="Times New Roman" w:hAnsi="Times New Roman"/>
          <w:sz w:val="24"/>
          <w:szCs w:val="24"/>
        </w:rPr>
        <w:t xml:space="preserve"> контроль за соблюдением требований законодательства об антитеррористической защищенности объектов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571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Настоящий Федеральный закон вступает в силу по истечении девяноста дней после дня его</w:t>
      </w:r>
      <w:r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Требования по обеспечению транспортной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установленные в соответствии со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транспортной </w:t>
      </w:r>
      <w:r>
        <w:rPr>
          <w:rFonts w:ascii="Times New Roman" w:hAnsi="Times New Roman"/>
          <w:sz w:val="24"/>
          <w:szCs w:val="24"/>
        </w:rPr>
        <w:lastRenderedPageBreak/>
        <w:t>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 дня вступления в силу настоящего 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применяются до дня издания нормативного правового акта Правительства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статьей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редакции настоящего Федерального закона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571D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ПУТИН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Кремль</w:t>
      </w:r>
    </w:p>
    <w:p w:rsidR="00000000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571DBC" w:rsidRDefault="00571D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208-</w:t>
      </w:r>
      <w:r>
        <w:rPr>
          <w:rFonts w:ascii="Times New Roman" w:hAnsi="Times New Roman"/>
          <w:sz w:val="24"/>
          <w:szCs w:val="24"/>
        </w:rPr>
        <w:t>ФЗ</w:t>
      </w:r>
    </w:p>
    <w:sectPr w:rsidR="00571D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75"/>
    <w:rsid w:val="00571DBC"/>
    <w:rsid w:val="00A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92110BE-154E-421C-A60D-1BB2A540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95950#l2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95950#l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95950#l18" TargetMode="External"/><Relationship Id="rId11" Type="http://schemas.openxmlformats.org/officeDocument/2006/relationships/hyperlink" Target="https://normativ.kontur.ru/document?moduleid=1&amp;documentid=184107#l45" TargetMode="External"/><Relationship Id="rId5" Type="http://schemas.openxmlformats.org/officeDocument/2006/relationships/hyperlink" Target="https://normativ.kontur.ru/document?moduleid=1&amp;documentid=95950#l11" TargetMode="External"/><Relationship Id="rId10" Type="http://schemas.openxmlformats.org/officeDocument/2006/relationships/hyperlink" Target="https://normativ.kontur.ru/document?moduleid=1&amp;documentid=183790#l404" TargetMode="External"/><Relationship Id="rId4" Type="http://schemas.openxmlformats.org/officeDocument/2006/relationships/hyperlink" Target="https://normativ.kontur.ru/document?moduleid=1&amp;documentid=95950#l0" TargetMode="External"/><Relationship Id="rId9" Type="http://schemas.openxmlformats.org/officeDocument/2006/relationships/hyperlink" Target="https://normativ.kontur.ru/document?moduleid=1&amp;documentid=125197#l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2019-05-12T09:48:00Z</dcterms:created>
  <dcterms:modified xsi:type="dcterms:W3CDTF">2019-05-12T09:48:00Z</dcterms:modified>
</cp:coreProperties>
</file>