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F8" w:rsidRPr="00010850" w:rsidRDefault="007A57F8" w:rsidP="007A57F8">
      <w:pPr>
        <w:pStyle w:val="1"/>
        <w:shd w:val="clear" w:color="auto" w:fill="FFFFFF"/>
        <w:spacing w:before="0" w:beforeAutospacing="0" w:after="175" w:afterAutospacing="0" w:line="960" w:lineRule="atLeast"/>
        <w:jc w:val="center"/>
        <w:rPr>
          <w:color w:val="000000"/>
          <w:sz w:val="40"/>
          <w:szCs w:val="40"/>
        </w:rPr>
      </w:pPr>
      <w:r w:rsidRPr="00010850">
        <w:rPr>
          <w:color w:val="000000"/>
          <w:sz w:val="40"/>
          <w:szCs w:val="40"/>
        </w:rPr>
        <w:t>14 правил посещения детского сада</w:t>
      </w:r>
    </w:p>
    <w:p w:rsidR="007A57F8" w:rsidRPr="007A57F8" w:rsidRDefault="007A57F8" w:rsidP="007A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</w:rPr>
        <w:drawing>
          <wp:inline distT="0" distB="0" distL="0" distR="0">
            <wp:extent cx="3934977" cy="3241964"/>
            <wp:effectExtent l="19050" t="0" r="8373" b="0"/>
            <wp:docPr id="4" name="Рисунок 4" descr="фото razvitievrados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razvitievradost.r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884" cy="324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1. Рекомендуется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 приводить ребенка в детский сад не позже 8.00. ДОУ живет по своему режиму, разработанному в соответствии с возрастом детей. В восемь часов начинается утренняя гимнастика, затем дети умываются и идут завтракать. Поэтому, если вы не хотите, чтобы ребенок пропустил часть режимных моментов, старайтесь приходить к 8.00.Когда приводить ребенка в детский сад.</w:t>
      </w:r>
    </w:p>
    <w:p w:rsid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lastRenderedPageBreak/>
        <w:t>2. Режим ра</w:t>
      </w:r>
      <w:r w:rsidR="00AF564E">
        <w:rPr>
          <w:rFonts w:ascii="Arial" w:eastAsia="Times New Roman" w:hAnsi="Arial" w:cs="Arial"/>
          <w:b/>
          <w:bCs/>
          <w:color w:val="000000"/>
          <w:sz w:val="37"/>
          <w:szCs w:val="37"/>
        </w:rPr>
        <w:t>боты детского сада с 7.3</w:t>
      </w:r>
      <w:r>
        <w:rPr>
          <w:rFonts w:ascii="Arial" w:eastAsia="Times New Roman" w:hAnsi="Arial" w:cs="Arial"/>
          <w:b/>
          <w:bCs/>
          <w:color w:val="000000"/>
          <w:sz w:val="37"/>
          <w:szCs w:val="37"/>
        </w:rPr>
        <w:t>0 до 17.3</w:t>
      </w: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0.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Приводить и забирать ребенка нужно не раньше и не позднее установленного времени. Помните, что ребенок может находиться в стенах ДОУ только в часы работы учреждения.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Режим работы детского сада.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3. Родители должны ЛИЧНО передавать ребенка и забирать его у воспитателя. Родители забирают и отводят ребенка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color w:val="000000"/>
          <w:sz w:val="37"/>
          <w:szCs w:val="37"/>
        </w:rPr>
        <w:t>Бабушки, дедушки, другие родственники и знакомые могут забрать малыша из детского сада, если родители включили их в доверенность.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Д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оверенность на забирающих ребенка Несовершеннолетним и лицам с неадекватным поведением (в алкогольном, наркотическом и пр. состоянии) детей никто не отдаст.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Н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е могут забирать ребенка.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4. Узнайте телефон своего детского сада.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color w:val="000000"/>
          <w:sz w:val="37"/>
          <w:szCs w:val="37"/>
        </w:rPr>
        <w:t>Если ребенок не пришел в садик по болезни или другой причине, не забудьте позвонить в дошкольное учреждение и предупредить персонал.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color w:val="000000"/>
          <w:sz w:val="37"/>
          <w:szCs w:val="37"/>
        </w:rPr>
        <w:t>О том, что ребенок выходит после отсутствия, обычно, нужно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сообщать в садик до 13.00  часов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, предшествующего дню выхода.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П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редупредите детский сад.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lastRenderedPageBreak/>
        <w:t>5. После болезни в детский сад нужно принести справку из поликлиники о том, что малыш может посещать ДОУ.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color w:val="000000"/>
          <w:sz w:val="37"/>
          <w:szCs w:val="37"/>
        </w:rPr>
        <w:t>Если ребенка не было в детском саду больше, чем 5 дней по любой причине, также требуется справка от педиатра.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Справка от педиатра в детский сад.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6. Оплачивать питание нужно до 10 числа.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 xml:space="preserve"> Если Вы заранее не сняли ребенка с питания, оплата за </w:t>
      </w:r>
      <w:proofErr w:type="gramStart"/>
      <w:r w:rsidRPr="007A57F8">
        <w:rPr>
          <w:rFonts w:ascii="Arial" w:eastAsia="Times New Roman" w:hAnsi="Arial" w:cs="Arial"/>
          <w:color w:val="000000"/>
          <w:sz w:val="37"/>
          <w:szCs w:val="37"/>
        </w:rPr>
        <w:t>первые</w:t>
      </w:r>
      <w:proofErr w:type="gramEnd"/>
      <w:r w:rsidRPr="007A57F8">
        <w:rPr>
          <w:rFonts w:ascii="Arial" w:eastAsia="Times New Roman" w:hAnsi="Arial" w:cs="Arial"/>
          <w:color w:val="000000"/>
          <w:sz w:val="37"/>
          <w:szCs w:val="37"/>
        </w:rPr>
        <w:t xml:space="preserve"> пропущенные 3 дня взимается в полном объеме.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О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плата за детский сад.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7. Место за ребенком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 в случае его отсутствия сохраняется на срок до 75 календарных дней на основании письменного заявления.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Сохранение места ребенка в детском саду.</w:t>
      </w:r>
    </w:p>
    <w:p w:rsidR="007A57F8" w:rsidRPr="007A57F8" w:rsidRDefault="007A57F8" w:rsidP="007A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</w:rPr>
        <w:lastRenderedPageBreak/>
        <w:drawing>
          <wp:inline distT="0" distB="0" distL="0" distR="0">
            <wp:extent cx="6941185" cy="3352800"/>
            <wp:effectExtent l="19050" t="0" r="0" b="0"/>
            <wp:docPr id="5" name="Рисунок 5" descr="фото ds5s-bog.ucoz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ds5s-bog.ucoz.r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18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8. Ребенок должен приходить в группу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 детского сада только здоровым. Помните, что ваш ребенок может заразить других детей в группе. К тому же легкое недомогание может перерасти в серьезное заболевание, если родители не займутся лечением малыша при первых же признаках инфекции.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Б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ольных детей не приводить.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 xml:space="preserve">9. Ребенка нужно приводить </w:t>
      </w:r>
      <w:proofErr w:type="gramStart"/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чистым</w:t>
      </w:r>
      <w:proofErr w:type="gramEnd"/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 xml:space="preserve"> и опрятным.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 Одежда должна соответствовать погоде, быть удобной и легкой для надевания.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Ч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истый и опрятный ребенок.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lastRenderedPageBreak/>
        <w:t>10. В шкафчике ребенка должна находиться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 удобная сменная обувь, чешки и физкультурная форма, комплект сменного белья (трусики, майки), колготы, кофта и т.п., расческа, носовой платок.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color w:val="000000"/>
          <w:sz w:val="37"/>
          <w:szCs w:val="37"/>
        </w:rPr>
        <w:t>Желательно наличие влажных салфеток и пакета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 для грязного белья. 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Сменная одежда ребенка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11. Никакие медикаменты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 в детский сад приносить нельзя. Лечиться нужно дома.</w:t>
      </w:r>
      <w:r w:rsidR="00010850">
        <w:rPr>
          <w:rFonts w:ascii="Arial" w:eastAsia="Times New Roman" w:hAnsi="Arial" w:cs="Arial"/>
          <w:color w:val="000000"/>
          <w:sz w:val="37"/>
          <w:szCs w:val="37"/>
        </w:rPr>
        <w:t xml:space="preserve"> Н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ельзя приносить медикаменты.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12. Обо всех возможных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 аллергических реакциях ребенка, особенностях здоровья нужно заранее сообщить воспитателям группы и медработнику.</w:t>
      </w:r>
      <w:r w:rsidR="00010850">
        <w:rPr>
          <w:rFonts w:ascii="Arial" w:eastAsia="Times New Roman" w:hAnsi="Arial" w:cs="Arial"/>
          <w:color w:val="000000"/>
          <w:sz w:val="37"/>
          <w:szCs w:val="37"/>
        </w:rPr>
        <w:t xml:space="preserve"> О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собенности здоровья ребенка.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13. Мелкие игрушки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 (например, киндер-сюрпризы), оружие, игрушки на вынимающихся батарейках в группу давать запрещено в соответствии с инструкцией об охране жизни и здоровья детей.</w:t>
      </w:r>
      <w:r w:rsidR="00010850">
        <w:rPr>
          <w:rFonts w:ascii="Arial" w:eastAsia="Times New Roman" w:hAnsi="Arial" w:cs="Arial"/>
          <w:color w:val="000000"/>
          <w:sz w:val="37"/>
          <w:szCs w:val="37"/>
        </w:rPr>
        <w:t xml:space="preserve"> Н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ельзя приносить в детский сад.</w:t>
      </w:r>
    </w:p>
    <w:p w:rsidR="007A57F8" w:rsidRPr="007A57F8" w:rsidRDefault="007A57F8" w:rsidP="007A57F8">
      <w:pPr>
        <w:shd w:val="clear" w:color="auto" w:fill="FFFFFF"/>
        <w:spacing w:before="131" w:after="436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7A57F8">
        <w:rPr>
          <w:rFonts w:ascii="Arial" w:eastAsia="Times New Roman" w:hAnsi="Arial" w:cs="Arial"/>
          <w:b/>
          <w:bCs/>
          <w:color w:val="000000"/>
          <w:sz w:val="37"/>
          <w:szCs w:val="37"/>
        </w:rPr>
        <w:t>14. Никакие продукты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 питания давать с собой в группу детям нельзя.</w:t>
      </w:r>
      <w:r w:rsidR="00010850">
        <w:rPr>
          <w:rFonts w:ascii="Arial" w:eastAsia="Times New Roman" w:hAnsi="Arial" w:cs="Arial"/>
          <w:color w:val="000000"/>
          <w:sz w:val="37"/>
          <w:szCs w:val="37"/>
        </w:rPr>
        <w:t xml:space="preserve"> Н</w:t>
      </w:r>
      <w:r w:rsidRPr="007A57F8">
        <w:rPr>
          <w:rFonts w:ascii="Arial" w:eastAsia="Times New Roman" w:hAnsi="Arial" w:cs="Arial"/>
          <w:color w:val="000000"/>
          <w:sz w:val="37"/>
          <w:szCs w:val="37"/>
        </w:rPr>
        <w:t>е давайте в детский сад еду.</w:t>
      </w:r>
    </w:p>
    <w:p w:rsidR="007206C5" w:rsidRDefault="007206C5"/>
    <w:sectPr w:rsidR="007206C5" w:rsidSect="007A57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57F8"/>
    <w:rsid w:val="00010850"/>
    <w:rsid w:val="00495EEE"/>
    <w:rsid w:val="007206C5"/>
    <w:rsid w:val="007A57F8"/>
    <w:rsid w:val="00AF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E"/>
  </w:style>
  <w:style w:type="paragraph" w:styleId="1">
    <w:name w:val="heading 1"/>
    <w:basedOn w:val="a"/>
    <w:link w:val="10"/>
    <w:uiPriority w:val="9"/>
    <w:qFormat/>
    <w:rsid w:val="007A5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A5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57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A57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icle-statdate">
    <w:name w:val="article-stat__date"/>
    <w:basedOn w:val="a0"/>
    <w:rsid w:val="007A57F8"/>
  </w:style>
  <w:style w:type="character" w:customStyle="1" w:styleId="article-statcount">
    <w:name w:val="article-stat__count"/>
    <w:basedOn w:val="a0"/>
    <w:rsid w:val="007A57F8"/>
  </w:style>
  <w:style w:type="paragraph" w:customStyle="1" w:styleId="article-renderblock">
    <w:name w:val="article-render__block"/>
    <w:basedOn w:val="a"/>
    <w:rsid w:val="007A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90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362">
                      <w:marLeft w:val="0"/>
                      <w:marRight w:val="3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2359">
                      <w:marLeft w:val="0"/>
                      <w:marRight w:val="3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2020-12-03T13:48:00Z</dcterms:created>
  <dcterms:modified xsi:type="dcterms:W3CDTF">2020-12-06T12:39:00Z</dcterms:modified>
</cp:coreProperties>
</file>