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721" w:rsidRPr="00784721" w:rsidRDefault="00784721" w:rsidP="00784721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  <w:r w:rsidRPr="0078472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Значение песочной терапии в развитии речи у дошкольников</w:t>
      </w:r>
    </w:p>
    <w:p w:rsidR="009A01A2" w:rsidRDefault="009A01A2" w:rsidP="009A01A2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>
            <wp:extent cx="4257675" cy="2392166"/>
            <wp:effectExtent l="19050" t="0" r="9525" b="0"/>
            <wp:docPr id="1" name="Рисунок 1" descr="https://www.maam.ru/upload/blogs/detsad-308722-1440170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308722-144017018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612" cy="239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D4A" w:rsidRPr="00E13F15" w:rsidRDefault="00581D4A" w:rsidP="00FB2294">
      <w:pPr>
        <w:shd w:val="clear" w:color="auto" w:fill="FFFFFF"/>
        <w:spacing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E13F1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Песочная терапия для детей – это прекрасная возможность для самовыражения, развития творческих склонностей в ребенке, а также простой и действенный способ научиться выражать свои чувства, эмоции, переживания.</w:t>
      </w:r>
    </w:p>
    <w:p w:rsidR="00581D4A" w:rsidRPr="00E13F15" w:rsidRDefault="00581D4A" w:rsidP="00FB2294">
      <w:pPr>
        <w:shd w:val="clear" w:color="auto" w:fill="FFFFFF"/>
        <w:spacing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E13F1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Занятия по песочной терапия обеспечивают гармонизацию </w:t>
      </w:r>
      <w:proofErr w:type="spellStart"/>
      <w:r w:rsidRPr="00E13F1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психоэмоционального</w:t>
      </w:r>
      <w:proofErr w:type="spellEnd"/>
      <w:r w:rsidRPr="00E13F1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состояния ребенка в целом, а также положительно влияют на развитие мелкой моторики, </w:t>
      </w:r>
      <w:proofErr w:type="spellStart"/>
      <w:r w:rsidRPr="00E13F1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сенсорики</w:t>
      </w:r>
      <w:proofErr w:type="spellEnd"/>
      <w:r w:rsidRPr="00E13F1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, речи, мышления, интеллекта, воображения. Детям часто трудно выразить правильно свои эмоции и чувства, а играя в песок, ребенок может, сам того не замечая, рассказать о волнующих его проблемах и снять </w:t>
      </w:r>
      <w:proofErr w:type="spellStart"/>
      <w:r w:rsidRPr="00E13F1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психоэмоциональное</w:t>
      </w:r>
      <w:proofErr w:type="spellEnd"/>
      <w:r w:rsidRPr="00E13F1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напряжение.</w:t>
      </w:r>
    </w:p>
    <w:p w:rsidR="00581D4A" w:rsidRPr="00E13F15" w:rsidRDefault="00581D4A" w:rsidP="00FB2294">
      <w:pPr>
        <w:shd w:val="clear" w:color="auto" w:fill="FFFFFF"/>
        <w:spacing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E13F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Песочная терапия является продуктивным процессом для: </w:t>
      </w:r>
    </w:p>
    <w:p w:rsidR="00581D4A" w:rsidRPr="00E13F15" w:rsidRDefault="00581D4A" w:rsidP="00FB2294">
      <w:pPr>
        <w:shd w:val="clear" w:color="auto" w:fill="FFFFFF"/>
        <w:spacing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</w:t>
      </w:r>
      <w:r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</w:t>
      </w:r>
      <w:r w:rsidRPr="00E13F1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</w:t>
      </w:r>
      <w:r w:rsidRPr="00E13F15">
        <w:rPr>
          <w:rFonts w:ascii="MS Mincho" w:eastAsia="MS Mincho" w:hAnsi="MS Mincho" w:cs="Times New Roman" w:hint="eastAsia"/>
          <w:color w:val="000000"/>
          <w:sz w:val="28"/>
          <w:szCs w:val="28"/>
          <w:bdr w:val="none" w:sz="0" w:space="0" w:color="auto" w:frame="1"/>
        </w:rPr>
        <w:t>✔</w:t>
      </w:r>
      <w:r w:rsidRPr="00E13F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Развития интеллекта;</w:t>
      </w:r>
    </w:p>
    <w:p w:rsidR="00581D4A" w:rsidRDefault="00581D4A" w:rsidP="00FB2294">
      <w:pPr>
        <w:shd w:val="clear" w:color="auto" w:fill="FFFFFF"/>
        <w:spacing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E13F1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</w:t>
      </w:r>
      <w:r w:rsidRPr="00E13F15">
        <w:rPr>
          <w:rFonts w:ascii="MS Mincho" w:eastAsia="MS Mincho" w:hAnsi="MS Mincho" w:cs="Times New Roman" w:hint="eastAsia"/>
          <w:color w:val="000000"/>
          <w:sz w:val="28"/>
          <w:szCs w:val="28"/>
          <w:bdr w:val="none" w:sz="0" w:space="0" w:color="auto" w:frame="1"/>
        </w:rPr>
        <w:t>✔</w:t>
      </w:r>
      <w:r w:rsidRPr="00E13F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Выявления и развития творческих возможностей;</w:t>
      </w:r>
    </w:p>
    <w:p w:rsidR="00581D4A" w:rsidRPr="00E13F15" w:rsidRDefault="00581D4A" w:rsidP="00FB2294">
      <w:pPr>
        <w:shd w:val="clear" w:color="auto" w:fill="FFFFFF"/>
        <w:spacing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E13F1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</w:t>
      </w:r>
      <w:r w:rsidRPr="00E13F15">
        <w:rPr>
          <w:rFonts w:ascii="MS Mincho" w:eastAsia="MS Mincho" w:hAnsi="MS Mincho" w:cs="Times New Roman" w:hint="eastAsia"/>
          <w:color w:val="000000"/>
          <w:sz w:val="28"/>
          <w:szCs w:val="28"/>
          <w:bdr w:val="none" w:sz="0" w:space="0" w:color="auto" w:frame="1"/>
        </w:rPr>
        <w:t>✔</w:t>
      </w:r>
      <w:r w:rsidRPr="00E13F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Выработки навыков коммуникации;</w:t>
      </w:r>
    </w:p>
    <w:p w:rsidR="00581D4A" w:rsidRPr="00E13F15" w:rsidRDefault="00581D4A" w:rsidP="00FB2294">
      <w:pPr>
        <w:shd w:val="clear" w:color="auto" w:fill="FFFFFF"/>
        <w:spacing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E13F1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</w:t>
      </w:r>
      <w:r w:rsidRPr="00E13F15">
        <w:rPr>
          <w:rFonts w:ascii="MS Mincho" w:eastAsia="MS Mincho" w:hAnsi="MS Mincho" w:cs="Times New Roman" w:hint="eastAsia"/>
          <w:color w:val="000000"/>
          <w:sz w:val="28"/>
          <w:szCs w:val="28"/>
          <w:bdr w:val="none" w:sz="0" w:space="0" w:color="auto" w:frame="1"/>
        </w:rPr>
        <w:t>✔</w:t>
      </w:r>
      <w:r w:rsidRPr="00E13F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Развития моторики рук;</w:t>
      </w:r>
    </w:p>
    <w:p w:rsidR="00581D4A" w:rsidRPr="00E13F15" w:rsidRDefault="00581D4A" w:rsidP="00FB2294">
      <w:pPr>
        <w:shd w:val="clear" w:color="auto" w:fill="FFFFFF"/>
        <w:spacing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E13F1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</w:t>
      </w:r>
      <w:r w:rsidRPr="00E13F15">
        <w:rPr>
          <w:rFonts w:ascii="MS Mincho" w:eastAsia="MS Mincho" w:hAnsi="MS Mincho" w:cs="Times New Roman" w:hint="eastAsia"/>
          <w:color w:val="000000"/>
          <w:sz w:val="28"/>
          <w:szCs w:val="28"/>
          <w:bdr w:val="none" w:sz="0" w:space="0" w:color="auto" w:frame="1"/>
        </w:rPr>
        <w:t>✔</w:t>
      </w:r>
      <w:r w:rsidRPr="00E13F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Развития речи и обогащение пассивного и активного словаря .</w:t>
      </w:r>
    </w:p>
    <w:p w:rsidR="00581D4A" w:rsidRPr="00E13F15" w:rsidRDefault="00581D4A" w:rsidP="00FB2294">
      <w:pPr>
        <w:shd w:val="clear" w:color="auto" w:fill="FFFFFF"/>
        <w:spacing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E13F1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В настоящее время различные педагогические системы придают большое значение эмоциональному развитию детей с использованием метода игровой песочной терапии. Разрабатываются специальные программы. Это «Песочная терапия в коррекции эмоционально-волевой и социальной сфер детей раннего и младшего дошкольного возраста» Н.Ф.Бережной, «Игры с песком и водой в работе по формированию пространственно-количественных представлений у дошкольников с задержкой психического развития» С.Ю.Кондратьева, «Игры на песке. Программа по песочной терапии для </w:t>
      </w:r>
      <w:r w:rsidRPr="00E13F1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lastRenderedPageBreak/>
        <w:t xml:space="preserve">дошкольников» А.В.Валиева, «Чудеса на песке» Т </w:t>
      </w:r>
      <w:proofErr w:type="spellStart"/>
      <w:r w:rsidRPr="00E13F1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Д.Зинкевич-Евстигнеева</w:t>
      </w:r>
      <w:proofErr w:type="spellEnd"/>
      <w:r w:rsidRPr="00E13F1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E13F1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Т.М.Грабенко</w:t>
      </w:r>
      <w:proofErr w:type="spellEnd"/>
      <w:r w:rsidRPr="00E13F1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и другие.</w:t>
      </w:r>
    </w:p>
    <w:p w:rsidR="00581D4A" w:rsidRPr="00E13F15" w:rsidRDefault="00581D4A" w:rsidP="00FB2294">
      <w:pPr>
        <w:shd w:val="clear" w:color="auto" w:fill="FFFFFF"/>
        <w:spacing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E13F1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Сюжетно-тематическая организация занятий включает в себя игры с песком и водой, направленные на развитие мелкой моторики и тактильных ощущений; на развитие познавательной сферы детей и коммуникативных навыков, снятие статического напряжения; речевой материал, сопровождаемый действием; дыхательные упражнения и </w:t>
      </w:r>
      <w:proofErr w:type="spellStart"/>
      <w:r w:rsidRPr="00E13F1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т.д</w:t>
      </w:r>
      <w:proofErr w:type="spellEnd"/>
      <w:r w:rsidRPr="00E13F1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, Это позволяет каждому ребенку чувствовать себя комфортно, уверенно, получать удовольствие от выполняемой деятельности и от общения с миром, так как в игре с песком и водой максимально реализуются потенциальные возможности детей. Игры с песком позволяют добиться устойчивого интереса и внимания на протяжении длительного периода времени. В этой деятельности ребёнок имеет возможность для самовыражения, и, соответственно, повышает результативность в усвоении знаний.</w:t>
      </w:r>
    </w:p>
    <w:p w:rsidR="00581D4A" w:rsidRPr="00E13F15" w:rsidRDefault="00581D4A" w:rsidP="00FB2294">
      <w:pPr>
        <w:shd w:val="clear" w:color="auto" w:fill="FFFFFF"/>
        <w:spacing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E13F1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Песочница также используется в диагностических целях: для выявления тревожности, агрессивных проявлений, страхов у детей и для коррекции этих отклонений.</w:t>
      </w:r>
    </w:p>
    <w:p w:rsidR="00581D4A" w:rsidRPr="00E13F15" w:rsidRDefault="00581D4A" w:rsidP="00FB2294">
      <w:pPr>
        <w:shd w:val="clear" w:color="auto" w:fill="FFFFFF"/>
        <w:spacing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E13F1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В ходе диагностических исследований, в результате которых наблюдаются дети с высокой тревожностью, обращений родителей с жалобами на страхи, тревожность, что указывает на возможность создания условий, способствующих преодолению развития высокого уровня тревожности в детском возрасте, а именно через песочную терапию.</w:t>
      </w:r>
    </w:p>
    <w:p w:rsidR="00581D4A" w:rsidRPr="00E13F15" w:rsidRDefault="00581D4A" w:rsidP="00FB2294">
      <w:pPr>
        <w:shd w:val="clear" w:color="auto" w:fill="FFFFFF"/>
        <w:spacing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E13F1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Наблюдение и опыт показывают, что игра в песок позитивно влияет на эмоциональное самочувствие детей, снижает уровень тревожности, агрессивности, нормализацию его социального поведения, коррекцию детско-родительских отношений, создание ребёнку обстановки внешней безопасности, внутренней </w:t>
      </w:r>
      <w:r w:rsidRPr="00FB229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защищённости, оказание ему максимальной поддержки, развивает речь  ребенка.</w:t>
      </w:r>
      <w:r w:rsidRPr="00FB2294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 </w:t>
      </w:r>
      <w:r w:rsidRPr="00FB229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Немаловажным является применение этого метода в работе с детьми с особенностями , имеющими ОНР, ЗПР, нарушения зрения , ДЦП , инвалидами.</w:t>
      </w:r>
    </w:p>
    <w:p w:rsidR="00415975" w:rsidRDefault="00415975"/>
    <w:sectPr w:rsidR="00415975" w:rsidSect="00BD2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581D4A"/>
    <w:rsid w:val="00415975"/>
    <w:rsid w:val="00581D4A"/>
    <w:rsid w:val="00784721"/>
    <w:rsid w:val="009A01A2"/>
    <w:rsid w:val="00BD2FE4"/>
    <w:rsid w:val="00FB2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1D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0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01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496</Words>
  <Characters>2832</Characters>
  <Application>Microsoft Office Word</Application>
  <DocSecurity>0</DocSecurity>
  <Lines>23</Lines>
  <Paragraphs>6</Paragraphs>
  <ScaleCrop>false</ScaleCrop>
  <Company/>
  <LinksUpToDate>false</LinksUpToDate>
  <CharactersWithSpaces>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5</cp:revision>
  <dcterms:created xsi:type="dcterms:W3CDTF">2020-11-03T19:29:00Z</dcterms:created>
  <dcterms:modified xsi:type="dcterms:W3CDTF">2020-12-13T19:00:00Z</dcterms:modified>
</cp:coreProperties>
</file>