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7667625"/>
            <wp:effectExtent l="0" t="0" r="0" b="0"/>
            <wp:docPr id="1" name="Рисунок 1" descr="C:\Users\Владелец\Desktop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image0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63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6015" w:rsidRDefault="00C26015" w:rsidP="00C26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Троицкий </w:t>
      </w:r>
    </w:p>
    <w:p w:rsidR="00C26015" w:rsidRDefault="00C26015" w:rsidP="00C26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</w:t>
      </w:r>
    </w:p>
    <w:p w:rsid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6015">
        <w:rPr>
          <w:rFonts w:ascii="Times New Roman" w:hAnsi="Times New Roman" w:cs="Times New Roman"/>
          <w:b/>
          <w:i/>
          <w:sz w:val="28"/>
          <w:szCs w:val="28"/>
        </w:rPr>
        <w:lastRenderedPageBreak/>
        <w:t>1. «Изучаем свое тело»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Учить называть органы чувств; рассказывать об их роли в организме и о том, как их беречь;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Учить различать запахи и вкусы;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Закрепить цвета (синий, красный, желтый, зелёный).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Закрепить понятие «много», «один»;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Развивать речь, память, внимание;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Воспитывать доброжелательное и чуткое отношение друг к другу, учить культуре поведения.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 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6015">
        <w:rPr>
          <w:rFonts w:ascii="Times New Roman" w:hAnsi="Times New Roman" w:cs="Times New Roman"/>
          <w:b/>
          <w:i/>
          <w:sz w:val="28"/>
          <w:szCs w:val="28"/>
        </w:rPr>
        <w:t>2. «Да здравствует мыло душистое»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 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Познакомить детей со свойствами мыла и его разновидностями;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Закрепить и уточнить знания детей о том, для чего люди используют мыло в повседневной жизни;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Подвести детей к понятию, что «Чистота – залог здоровья»;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Воспитывать культурно-гигиенические навыки.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 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6015">
        <w:rPr>
          <w:rFonts w:ascii="Times New Roman" w:hAnsi="Times New Roman" w:cs="Times New Roman"/>
          <w:b/>
          <w:i/>
          <w:sz w:val="28"/>
          <w:szCs w:val="28"/>
        </w:rPr>
        <w:t>3. «Глаза - главные помощники человека»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Формировать представление о необходимости бережного отношения к своим глазам (нужно правильно умываться, вытираться только чистым полотенцем; нельзя тереть их грязными руками, бросать песок в глаза и т. д.)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 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 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6015">
        <w:rPr>
          <w:rFonts w:ascii="Times New Roman" w:hAnsi="Times New Roman" w:cs="Times New Roman"/>
          <w:b/>
          <w:i/>
          <w:sz w:val="28"/>
          <w:szCs w:val="28"/>
        </w:rPr>
        <w:t>4. «Чтобы уши слышали»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Формировать представление об органе слуха - ушах; значении органа слуха для человека. Формировать представление о необходимости ухода за ушами, а также бережном отношении к состоянию здоровья ушей.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 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 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6015">
        <w:rPr>
          <w:rFonts w:ascii="Times New Roman" w:hAnsi="Times New Roman" w:cs="Times New Roman"/>
          <w:b/>
          <w:i/>
          <w:sz w:val="28"/>
          <w:szCs w:val="28"/>
        </w:rPr>
        <w:t>5.  «Моя кожа» 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Рассматривание кожи на руках через лупу. Рассказ воспитателя о значении кожи для человека. Закрепить культурно-гигиенические навыки мытьё рук. Воспитывать любознательность к своему организму.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 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b/>
          <w:i/>
          <w:sz w:val="28"/>
          <w:szCs w:val="28"/>
        </w:rPr>
        <w:t>6. «Пожалей свою кожу»</w:t>
      </w:r>
      <w:r w:rsidRPr="00C26015">
        <w:rPr>
          <w:rFonts w:ascii="Times New Roman" w:hAnsi="Times New Roman" w:cs="Times New Roman"/>
          <w:sz w:val="28"/>
          <w:szCs w:val="28"/>
        </w:rPr>
        <w:t>     Формировать представление детей об уходе за кожей, рассказать о закаливании. Воспитывать потребность к здоровому образу жизни.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 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b/>
          <w:i/>
          <w:sz w:val="28"/>
          <w:szCs w:val="28"/>
        </w:rPr>
        <w:t>7. «Чистые руки»</w:t>
      </w:r>
      <w:r w:rsidRPr="00C26015">
        <w:rPr>
          <w:rFonts w:ascii="Times New Roman" w:hAnsi="Times New Roman" w:cs="Times New Roman"/>
          <w:sz w:val="28"/>
          <w:szCs w:val="28"/>
        </w:rPr>
        <w:t>        Обучить детей способами профилактики инфекционных заболеваний.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 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6015">
        <w:rPr>
          <w:rFonts w:ascii="Times New Roman" w:hAnsi="Times New Roman" w:cs="Times New Roman"/>
          <w:b/>
          <w:i/>
          <w:sz w:val="28"/>
          <w:szCs w:val="28"/>
        </w:rPr>
        <w:t>8. «Правила здоровья 1, 2»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 xml:space="preserve">повторить произведение К. Чуковского « </w:t>
      </w:r>
      <w:proofErr w:type="spellStart"/>
      <w:r w:rsidRPr="00C26015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C26015">
        <w:rPr>
          <w:rFonts w:ascii="Times New Roman" w:hAnsi="Times New Roman" w:cs="Times New Roman"/>
          <w:sz w:val="28"/>
          <w:szCs w:val="28"/>
        </w:rPr>
        <w:t>»;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подвести детей к пониманию, что чистота — залог здоровья;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lastRenderedPageBreak/>
        <w:t>побуждать к самостоятельному выполнению элементарных гигиенических навыков: мыть руки, лицо, тело.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9. Беседа на тему</w:t>
      </w:r>
      <w:proofErr w:type="gramStart"/>
      <w:r w:rsidRPr="00C26015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C26015">
        <w:rPr>
          <w:rFonts w:ascii="Times New Roman" w:hAnsi="Times New Roman" w:cs="Times New Roman"/>
          <w:sz w:val="28"/>
          <w:szCs w:val="28"/>
        </w:rPr>
        <w:t xml:space="preserve"> «Как правильно мыть руки” Цель: совершенствовать к. г. н., совершенствовать простейшие навыки поведения во время умывания.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10. Беседа на тему “Сиди за столом правильно” Цель: формирование элементарных навыков поведения за столом.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11. Беседа на тему “Волшебные слова” Цель: формирование у детей вежливости (благодарить за помощь, прощаться и здороваться)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12. Беседа на тему «Я – хороший» Цель: формирование элементарных представлений о том, что хорошо, что плохо.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13. Беседа на тему: “Части суток. Что мы делаем утром, днём, вечером, ночью” Цель: развитие умения называть части суток.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14. Беседа на тему “Опасные вещи” Цель: знакомство с источниками опасности дома.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15. Беседа на тему «Наша одежда». Задачи: Учить детей понимать обобщающие слова: одежда, головные уборы. Уточнить названия и назначение предметов, особенности их использования.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16. Беседа на тему «Одежда, головные уборы». Задачи: Закреплять понимание детьми обобщающих слов, учить различать и называть качественные характеристики головных уборов и одежды (цвет, форма, размер).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17. Беседа «Поведение за столом». Задачи: Формировать у детей культурно-гигиенические навыки, продолжать знакомить с правилами поведения за столом, учить применять их на практике. Учить пользоваться салфеткой, правильно держать ложку.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18. Беседа на тему «Чистые руки». Задачи: Рассказать детям о том, почему важно тщательно мыть руки после прогулки, посещения туалета, перед едой. Предложить показать, как нужно правильно мыть руки.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19. Беседа на тему «Я и мое здоровье». Задачи: Рассказать детям о том, что здоровье является одной из главных ценностей жизни. Формировать элементарные представления о том, как нужно заботиться о здоровье.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20. Беседа на тему «Не прыгай с высоких предметов» Задачи: Формировать элементарные представления о том, как нужно заботиться о здоровье.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21. Беседа с детьми на тему «Овощи». Цель: расширить представление о пользе овощей, обогащать словарь глаголами и прилагательными.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22. Беседа «Помоги Зайке сберечь здоровье»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Цель: Формировать у детей первоначальные навыки охраны жизни и здоровья. На основе ситуационных моментов учить делать выводы о безопасности жизнедеятельности. Воспитывать чувство взаимовыручки, стремление оказывать помощь друг другу.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 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23. «Кому что нужно»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Цель: закреплять знания детей о предметах, необходимых для работы врачу, повару, продавцу.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 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lastRenderedPageBreak/>
        <w:t>24. «Фрукты полезны взрослым и детям»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Цель: Уточнить знания детей о полезных продуктах, рассказать о пользе фруктов для здоровья человека.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 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25. Беседа «Чистота и здоровье»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Цель: Формировать у детей понимание значения и необходимости гигиенических процедур.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 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26. «Таня простудилась», «Сделаем куклам разные причёски», «Вымоем куклу»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Цель: способствовать формированию навыка пользования носовым платком, закреплять навыки ухода за волосами, знания о предметах личной гигиены. Способствовать формированию привычки к опрятности.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 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27. Беседа «Моё тело»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Цель: Познакомить детей с частями тела, рассказать об органах чувств.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 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28. Беседа «Витамины и здоровье»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Цель: Рассказать о пользе витаминов и их значении для здоровья человека.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 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29. «Всем ребятам надо знать, как по улице шагать».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Цель: Познакомить детей с элементарными правилами поведения на улице, правилами дорожного движения, рассказать о светофоре.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 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30. «Здоровье в порядке, спасибо зарядке».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Цель: Способствовать формированию основ здорового образа жизни, потребности заниматься физической культурой и спортом. Закрепить название некоторых видов спорта.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 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31. «Врачи – наши помощники».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Цель: Продолжать воспитывать у детей понимание ценности здоровья, потребность быть здоровым, закрепить знания о витаминах, уточнить представления об овощах, учить сажать лук</w:t>
      </w:r>
    </w:p>
    <w:p w:rsidR="00C26015" w:rsidRPr="00C26015" w:rsidRDefault="00C26015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6015">
        <w:rPr>
          <w:rFonts w:ascii="Times New Roman" w:hAnsi="Times New Roman" w:cs="Times New Roman"/>
          <w:sz w:val="28"/>
          <w:szCs w:val="28"/>
        </w:rPr>
        <w:t> </w:t>
      </w:r>
    </w:p>
    <w:p w:rsidR="00DE72D1" w:rsidRPr="00C26015" w:rsidRDefault="00DE72D1" w:rsidP="00C260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E72D1" w:rsidRPr="00C26015" w:rsidSect="00DE7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015"/>
    <w:rsid w:val="00C26015"/>
    <w:rsid w:val="00DE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01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2021-03-23T14:27:00Z</dcterms:created>
  <dcterms:modified xsi:type="dcterms:W3CDTF">2021-03-23T14:31:00Z</dcterms:modified>
</cp:coreProperties>
</file>