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90A" w:rsidRDefault="004351DD">
      <w:pPr>
        <w:spacing w:line="240" w:lineRule="auto"/>
        <w:jc w:val="center"/>
      </w:pPr>
      <w:bookmarkStart w:id="0" w:name="_GoBack"/>
      <w:bookmarkEnd w:id="0"/>
      <w:r>
        <w:rPr>
          <w:rStyle w:val="fontstyle01"/>
          <w:rFonts w:ascii="Liberation Serif" w:hAnsi="Liberation Serif"/>
          <w:b w:val="0"/>
        </w:rPr>
        <w:t>ПЛАН</w:t>
      </w:r>
      <w:r>
        <w:rPr>
          <w:rFonts w:ascii="Liberation Serif" w:hAnsi="Liberation Serif"/>
          <w:b/>
          <w:bCs/>
          <w:color w:val="000000"/>
          <w:sz w:val="28"/>
          <w:szCs w:val="28"/>
        </w:rPr>
        <w:br/>
      </w:r>
      <w:r>
        <w:rPr>
          <w:rStyle w:val="fontstyle01"/>
          <w:rFonts w:ascii="Liberation Serif" w:hAnsi="Liberation Serif"/>
          <w:b w:val="0"/>
        </w:rPr>
        <w:t>проведения региональных тематических мероприятий</w:t>
      </w:r>
      <w:r>
        <w:rPr>
          <w:rFonts w:ascii="Liberation Serif" w:hAnsi="Liberation Serif"/>
          <w:b/>
          <w:bCs/>
          <w:color w:val="000000"/>
          <w:sz w:val="28"/>
          <w:szCs w:val="28"/>
        </w:rPr>
        <w:br/>
      </w:r>
      <w:r>
        <w:rPr>
          <w:rStyle w:val="fontstyle01"/>
          <w:rFonts w:ascii="Liberation Serif" w:hAnsi="Liberation Serif"/>
          <w:b w:val="0"/>
        </w:rPr>
        <w:t>по профилактике заболеваний и поддержке здорового образа жизни на 2023 год</w:t>
      </w:r>
    </w:p>
    <w:tbl>
      <w:tblPr>
        <w:tblW w:w="15876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1145"/>
        <w:gridCol w:w="2019"/>
        <w:gridCol w:w="2694"/>
        <w:gridCol w:w="6945"/>
        <w:gridCol w:w="2409"/>
      </w:tblGrid>
      <w:tr w:rsidR="00BF390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Style w:val="fontstyle01"/>
                <w:rFonts w:ascii="Liberation Serif" w:hAnsi="Liberation Serif"/>
                <w:sz w:val="24"/>
                <w:szCs w:val="24"/>
              </w:rPr>
              <w:t>Дата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Style w:val="fontstyle01"/>
                <w:rFonts w:ascii="Liberation Serif" w:hAnsi="Liberation Serif"/>
                <w:sz w:val="24"/>
                <w:szCs w:val="24"/>
              </w:rPr>
              <w:t>Тема/Задача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Style w:val="fontstyle01"/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Style w:val="fontstyle01"/>
                <w:rFonts w:ascii="Liberation Serif" w:hAnsi="Liberation Serif"/>
                <w:sz w:val="24"/>
                <w:szCs w:val="24"/>
              </w:rPr>
              <w:t>Основные тезисы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Style w:val="fontstyle01"/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9-15 января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Неделя продвижения активного образа жизни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Физическая активность является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неотъемлемым элементом сохранения здоровья и здорового образа жизни.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Всемирная организация здравоохранения (ВОЗ) рекомендует 150 минут умеренной физической активности или 75 минут интенсивной физической активности.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настоящее время существует большое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количество научных исследований о связи между характеристиками физической активности и изменениями в функциональном состоянии сердечнососудистой системы.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Недостаточная физическая активность является одним из основных факторов риска развития заболеваний 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смерти.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У людей с низкой физической активностью на 33% выше риск ранней смертности по сравнению с теми, кто уделяет достаточно времени физической активности. Кроме того, при низкой физической активности увеличивается риск развития онкологических заболев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аний. Например, вероятность рака молочной железы увеличивается на 21%.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Повышение уровня физической активности у людей сокращает риск депрессии и является профилактикой старения. Благодаря достаточной физической активности снижается смертность от всех при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чин.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информированности населения о важности физической активности. Увеличение количества людей, приверженных к активному образу жизни.</w:t>
            </w:r>
          </w:p>
          <w:p w:rsidR="00BF390A" w:rsidRDefault="00BF390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numPr>
                <w:ilvl w:val="0"/>
                <w:numId w:val="1"/>
              </w:numPr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16 – 22 января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Неделя профилактики неинфекционных заболеваний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Размещение в образовательных, социальных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Хронические неинфекционные заболевания (ХНИЗ) являются основной причиной инвалидности и преждевременной смертности населения Российской Федерации. На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долю смертей от ХНИЗ приходится порядка 70% всех случаев, из которых более 40% являются преждевременными.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Согласно определению ВОЗ, ХНИЗ – это болезни, характеризующиеся продолжительным течением и являющиеся результатом воздействия комбинации генетичес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ких, физиологических, экологических и поведенческих факторов.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lastRenderedPageBreak/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 основным типам ХНИЗ относятся болезни системы кровообращения, злокачественные новообразования, болезни органов дыхания и сахарный диабет.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50% вклада в развитие ХНИЗ вносят основные 7 фак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торов риска: курение, нерациональное питание, низкая физическая активность, избыточное потребление алкоголя, повышенный уровень артериального давления, повышенный уровень холестерина в крови, ожирение.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Очевидно, что самым действенным методом профилактик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 развития ХНИЗ является соблюдение принципов здорового питания, повышение физической активности и отказ от вредных привычек.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Важнейшую роль в профилактике заболеваний играет контроль за состоянием здоровья, регулярное прохождение профилактических медиц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инских осмотров и диспансеризации.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Основные рекомендации для профилактики заболеваний: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 Знать свои показатели, характеризующие здоровье (уровень холестерина в крови, уровень артериального давления, уровень глюкозы в крови, индекс массы тела, окружност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ь талии);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2. Регулярно проходить профилактические медицинские осмотры и здоровья. Повышение осведомленности о ХНИЗ и факторах.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3. Правильно питаться: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1) Ограничить потребление соли (до 5 г/сутки - 1 чайная ложка без верха);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2) Увеличить потребление фру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ктов и овощей (не менее 400-500 гр. в день – 5 порций);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3) Увеличить потребление продуктов из цельного зерна, бобовых для обеспечения организма клетчаткой;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4) Снизить потребление насыщенных жиров и отказаться от потребления трансжиров. Рацион должен соде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ржать достаточное количество растительных масел (20-30 г/сутки), обеспечивающих организм полиненасыщенными жирными кислотами (рыба не менее 2 раз в неделю, желательно жирных сортов);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5) Ограничить потребление продуктов, содержащих добавленный сахар (сладк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ие газированные напитки, мороженое, пирожное и др. сладости).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4. Не курить;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5. Отказаться от потребления спиртных напитков;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6. Быть физически активным: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1) Взрослые люди должны уделять не менее 150 минут в неделю занятиям средней интенсивности или не ме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нее 75 минут в неделю занятиям высокой интенсивности;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2) Каждое занятие должно продолжаться не менее 10 минут; 3) Увеличение длительности занятий средней интенсивности до 300 минут в неделю или до 150 минут в неделю высокой интенсивности необходимо для то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го, чтобы получить дополнительные преимущества для здоровья;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4) Необходимо чередовать анаэробные и 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аэробные нагрузки (аэробные нагрузки - 5-7 раз в неделю, анаэробные нагрузки - 2-3 раза в неделю).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Повышение грамотности населения в вопросах здоровья. По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вышение осведомленности о ХНИЗ и факторах риска их развития.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 – 29 января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Неделя информированности о важности диспансеризации и профосмотров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Организация диспансеризации и профосмотров организованных коллективов.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Размещение в образовательных,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социальных 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ВОЗ определяет ответственное отношение к здоровью как способность отдельных лиц, семей и сообществ укреплять здоровье, предотвращать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болезни, поддерживать здоровье и справляться с заболеваниями и инвалидностью при поддержке медицинского учреждения либо самостоятельно.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Что включает в себя ответственное отношение к здоровью: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1. Соблюдение здорового образа жизни;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 Мониторинг собствен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ного здоровья;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 Ответственное использование продукции для самостоятельной заботы о здоровье, правильное хранение и употребление лекарственных препаратов.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Ответственное отношение к своему здоровью поможет не только улучшить качество жизни, но и позволи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т увеличить продолжительность жизни.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Проверить свое здоровье можно с помощью профилактических осмотров и диспансеризации, которые помогают предотвратить развитие заболеваний, а также диагностировать заболевания на ранней стадии для скорейшего начала их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лечения.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lastRenderedPageBreak/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Даже если гражданин состоит под диспансерным наблюдением, необходимо проходить диспансеризацию, т.к. она поможет выявить другие ХНИЗ.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Повышение информированности населения о важности диспансеризации и профосмотров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numPr>
                <w:ilvl w:val="0"/>
                <w:numId w:val="1"/>
              </w:numPr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30 января -5 февраля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Неделя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профилактики онкологических заболеваний </w:t>
            </w:r>
          </w:p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(в честь Международного дня борьбы против рака 4 февраля)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Диагнос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тировать онкологические заболевания возможно с помощью регулярных профосмотров и диспансеризации.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Раннее выявление онкологических заболеваний позволяет оказать наиболее эффективное лечение.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Вместе с тем, лучшей профилактикой заболеваний является ведени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 здорового образа жизни, а именно: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1. Отказ от вредных привычек;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2. Приверженность правильному питанию;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3. Поддержание массы тела и борьба с ожирением;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4. Регулярные физические нагрузки.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Многие факторы риска относятся к поведенческим и могут быть ск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орректированы.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Курение – фактор риска онкологических заболеваний.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выявляемости онкологических заболеваний на ранних стадиях, повышение онкологической грамотности населения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 – 12 февраля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Неделя ответственного отношения к здоровью полости 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Размещение в образовательных, социальных 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181818"/>
                <w:sz w:val="24"/>
                <w:szCs w:val="24"/>
              </w:rPr>
              <w:t xml:space="preserve">Ежедневная гигиена полости рта крайне важна для всего организма в целом. Исследования показали, что плохое </w:t>
            </w:r>
            <w:r>
              <w:rPr>
                <w:rFonts w:ascii="Liberation Serif" w:hAnsi="Liberation Serif"/>
                <w:color w:val="181818"/>
                <w:sz w:val="24"/>
                <w:szCs w:val="24"/>
              </w:rPr>
              <w:t xml:space="preserve">стоматологическое здоровье связано с повышенным риском развития сердечнососудистых заболеваний, осложнений при беременности и развитием сахарного диабетом.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181818"/>
                <w:sz w:val="24"/>
                <w:szCs w:val="24"/>
              </w:rPr>
              <w:t>Респираторные инфекции могут возникать, когда переросшие бактерии из полости рта спускаются по ды</w:t>
            </w:r>
            <w:r>
              <w:rPr>
                <w:rFonts w:ascii="Liberation Serif" w:hAnsi="Liberation Serif"/>
                <w:color w:val="181818"/>
                <w:sz w:val="24"/>
                <w:szCs w:val="24"/>
              </w:rPr>
              <w:t xml:space="preserve">хательной системе и оседают в легких. Подобно бактериям, которые вдыхаются в легкие изо рта, бактерии также могут перемещаться в мозг через нерв, соединяющий челюсть и мозг.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181818"/>
                <w:sz w:val="24"/>
                <w:szCs w:val="24"/>
              </w:rPr>
              <w:t xml:space="preserve">Люди, страдающие сахарным диабетом, должны посещать стоматолога не реже двух </w:t>
            </w:r>
            <w:r>
              <w:rPr>
                <w:rFonts w:ascii="Liberation Serif" w:hAnsi="Liberation Serif"/>
                <w:color w:val="181818"/>
                <w:sz w:val="24"/>
                <w:szCs w:val="24"/>
              </w:rPr>
              <w:t xml:space="preserve">раз в год, так как они больше склонны к инфекциям ротовой полости. Диабетикам с зубными протезами следует уделять максимум внимания состоянию зубов. Протезы могут вызвать язвы, раздражение десен и могут способствовать появлению грибковых инфекций.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lastRenderedPageBreak/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181818"/>
                <w:sz w:val="24"/>
                <w:szCs w:val="24"/>
              </w:rPr>
              <w:t>Здоро</w:t>
            </w:r>
            <w:r>
              <w:rPr>
                <w:rFonts w:ascii="Liberation Serif" w:hAnsi="Liberation Serif"/>
                <w:color w:val="181818"/>
                <w:sz w:val="24"/>
                <w:szCs w:val="24"/>
              </w:rPr>
              <w:t>вье полости рта начинается с чистых зубов. В дополнение к ежедневной чистке зубов в домашних условиях необходимо регулярно посещать стоматолога.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Повышение информированности граждан о важности профилактики полости рта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 – 19 февраля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Неделя популяризации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потребления овощей и фруктов.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организациях, учреждениях культуры и спорта инфографики о пользе потребления не менее 400 грамм фруктов и овощей в день.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Овощи и фрукты занимаю</w:t>
            </w:r>
            <w:r>
              <w:rPr>
                <w:rFonts w:ascii="Liberation Serif" w:hAnsi="Liberation Serif"/>
                <w:sz w:val="24"/>
                <w:szCs w:val="24"/>
              </w:rPr>
              <w:t>т достаточно важное место в рационе, они являются ценным источником витаминов, углеводов, органических кислот и минеральных веществ. Польза плодоовощной продукции неоспорима, поэтому они должны быть основой рациона человека для обеспечения нормального функ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ционирования организма. Согласно последним рекомендациям ВОЗ, необходимо потреблять не менее 400 граммов овощей и фруктов в день. Оптимальное количество зависит от целого ряда факторов, включая возраст, пол и уровень физической активности человека.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Потреб</w:t>
            </w:r>
            <w:r>
              <w:rPr>
                <w:rFonts w:ascii="Liberation Serif" w:hAnsi="Liberation Serif"/>
                <w:sz w:val="24"/>
                <w:szCs w:val="24"/>
              </w:rPr>
              <w:t>ление овощей и фруктов в достаточном (и даже выше рекомендуемого) количестве приносит многоплановую пользу: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способствует росту и развитию детей;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увеличивает продолжительность жизни;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способствует сохранению психического здоровья;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обеспечивает здоров</w:t>
            </w:r>
            <w:r>
              <w:rPr>
                <w:rFonts w:ascii="Liberation Serif" w:hAnsi="Liberation Serif"/>
                <w:sz w:val="24"/>
                <w:szCs w:val="24"/>
              </w:rPr>
              <w:t>ье сердца;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снижает риск онкологических заболеваний;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снижает риск ожирения;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снижает риск диабета;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улучшает состояние кишечника;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улучшает иммунитет.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у граждан культуры здорового питания, включая достаточное потребление фруктов и овощей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numPr>
                <w:ilvl w:val="0"/>
                <w:numId w:val="1"/>
              </w:numPr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 – 26 февраля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Неделя ответственного отношения к репродуктивному здоровью и здоровой беременности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Размещение в образовательных, социальных 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современных условиях проблемы снижения мужской фертильности, эректильной дисфункции не теряют своей актуальности и, несмотря на развитие технологий в медицине, количество пациентов, нуждающихся в специализированной андрологической помощи, остается значител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ьным.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Одной из причин снижения репродуктивной функции у мужчин является гипогонадизм, клинический синдром, обусловленный недостаточной выработкой (дефицитом) андрогенов.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Андрогены играют ключевую роль в развитии и поддержании репродуктивной и половой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функции у мужчин. Уровень тестостерона в крови уменьшается в процессе старения.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lastRenderedPageBreak/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Здоровое питание, достаточная физическая активность, отказ от табака и алкоголя – залог сохранения репродуктивного здоровья на долгие годы.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Курение и употребление алкого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ля женщиной во время беременности увеличивает риск мертворождения.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Существуют различные безопасные средства контрацепции для женщин от нежелательной беременности, но они не защитят от заболеваний, передающихся половым путем.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Зачатие ребенка должно бы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ть осознанным решением.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Необходимо проходить профилактические осмотры у медицинских специалистов (гинекологов для женщин и урологов для мужчин) регулярно, что позволит предотвратить появление и развитие многих заболеваний на ранней стадии, даже при отсу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тствии жалоб.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Еще до планирования беременности женщине необходимо восполнить все дефициты в организме и придерживаться принципов здорового питания до и уже во время беременности, чтобы она проходила комфортно и родился здоровый малыш.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Физическая акти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вность во время беременности должна быть разумной и согласно рекомендациям врача.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Повышение информированности пациентов и различных групп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специалистов о диагностике и лечении мужского фактора бесплодия.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Снижение запущенных случаев онкологических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заболеван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ий во время беременности, снижение частоты бесплодия у женщин, снижение алкогольного злоупотребления среди беременных, снижение количества абортов.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27 февраля - 5 марта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Неделя профилактики употребления наркотических средств.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Размещение в </w:t>
            </w:r>
            <w:r>
              <w:rPr>
                <w:rFonts w:ascii="Liberation Serif" w:hAnsi="Liberation Serif"/>
                <w:sz w:val="24"/>
                <w:szCs w:val="24"/>
              </w:rPr>
              <w:t>образовательных, социальных 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Публикации в СМИ и соц.сетях по теме.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Проведение в образовательных организациях (школы, ссузы, вузы): 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-научнопрактических семинаров на тему опасности употребл</w:t>
            </w:r>
            <w:r>
              <w:rPr>
                <w:rFonts w:ascii="Liberation Serif" w:hAnsi="Liberation Serif"/>
                <w:sz w:val="24"/>
                <w:szCs w:val="24"/>
              </w:rPr>
              <w:t>ения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наркотических средств;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бесед с обучающимися и их родителями по теме;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бесед с родителями обучающихся о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важности сохранения психического здоровья подростка.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lastRenderedPageBreak/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Распространение употребления наркотиков и наркозависимости – одна из самых серьезных пробл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ем современного общества.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Наркотики – это вещества, способные оказывать воздействие на нервную систему и вызывать изменение сознания человека.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Все наркотики участвуют в химических процессах, происходящих в головном мозге, изменяют их и приводят к раз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витию зависимости – необходимости постоянно принимать психоактивное вещество.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Наркомания – это непреодолимое влечение к психоактивному веществу. Основной признак развития наркомании: привыкание к наркотику, необходимость увеличивать дозу и частоту приема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, появление физической зависимости от наркотика – появление абстинентного синдрома, или «ломки», в отсутствие очередной дозы.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lastRenderedPageBreak/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Алкоголь и табак тоже относятся к психоактивным веществам, хоть юридически наркотиками не считаются.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Все психоактивные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вещества – яды, из-за гибели клеток мозга у наркомана нарушается мышление, снижается интеллект и память.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Употребление наркотиков вызывает изменения психики, аналогичные появляющимся при шизофрении: замкнутость, обеднение эмоциональных реакций, расстройс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тва восприятия, двигательные нарушения.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Поскольку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 значительно снижается иммунитет. Кроме того, из-за пользования общими шприцами и частого отсутствия половой гигиены наркоманы нередко заражают друг друга гепатитом В и С, сифилисом и ВИЧинфекцией.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Среди наркоманов большинство – молодые люди, в основно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 не старше 35 лет. Приобщение к наркотикам у большинства происходит «за компанию», из-за желания казаться старше, для «борьбы с проблемами» или для получения острых ощущений.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Наркоман лишается большинства своих социальных контактов. Из-за нарушения эмо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ционально-личностной сферы он становится неинтересен бывшим друзьям, а основной предмет его собственных интересов – поиск и употребление очередной дозы.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Поиск денег для покупки наркотиков перемещает людей в криминальные слои общества, а затем толкает на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преступления, в том числе и тяжкие.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Гибель от употребления наркотиков наступает очень быстро, что приводит к увеличению смертности среди молодежи.</w:t>
            </w:r>
          </w:p>
          <w:p w:rsidR="00BF390A" w:rsidRDefault="00BF390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BF390A" w:rsidRDefault="00BF390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BF390A" w:rsidRDefault="00BF390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Повышение информированности населения об опасности употребления наркотических средств.</w:t>
            </w:r>
          </w:p>
          <w:p w:rsidR="00BF390A" w:rsidRDefault="00BF390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Повышение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обращаемости граждан с зависимостями в медицинские организация по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вопросам здорового образа жизни.</w:t>
            </w:r>
          </w:p>
          <w:p w:rsidR="00BF390A" w:rsidRDefault="00BF390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 – 12 марта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Неделя здоровья матери и ребенка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western"/>
              <w:shd w:val="clear" w:color="auto" w:fill="FFFFFF"/>
              <w:spacing w:before="0" w:after="0"/>
            </w:pPr>
            <w:r>
              <w:rPr>
                <w:rFonts w:ascii="Liberation Serif" w:hAnsi="Liberation Serif"/>
              </w:rPr>
              <w:t xml:space="preserve">- Размещение в образовательных, социальных организациях, учреждениях культуры и спорта информации со </w:t>
            </w:r>
            <w:r>
              <w:rPr>
                <w:rFonts w:ascii="Liberation Serif" w:hAnsi="Liberation Serif"/>
              </w:rPr>
              <w:t>ссылками на</w:t>
            </w:r>
            <w:r>
              <w:rPr>
                <w:rFonts w:ascii="Liberation Serif" w:hAnsi="Liberation Serif" w:cs="Arial"/>
                <w:color w:val="666666"/>
              </w:rPr>
              <w:t xml:space="preserve"> </w:t>
            </w:r>
            <w:r>
              <w:rPr>
                <w:rFonts w:ascii="Liberation Serif" w:hAnsi="Liberation Serif" w:cs="Arial"/>
              </w:rPr>
              <w:t>канал «Репродуктивное здоровье».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Публикации информации в СМИ и соц.сетях.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Сохранение здоровья детей – одна из основных задач государственной политики Российской Федерации в сфере защиты интересов детства.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целях раннего выявления тяжелы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х наследственных и врожденных заболеваний проводится неонатальный скрининг, который позволяет своевременно в первые дни жизни ребенка диагностировать заболевания и начать лечение.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Одной из составляющих общественного здоровья является здоровье матери и р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ебенка, в том числе репродуктивное здоровье и здоровая беременность.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 целью обеспечения ответственного отношения к  репродуктивному здоровью Минздравом России был разработан </w:t>
            </w:r>
            <w:r>
              <w:rPr>
                <w:rFonts w:ascii="Liberation Serif" w:hAnsi="Liberation Serif" w:cs="Arial"/>
                <w:sz w:val="24"/>
                <w:szCs w:val="24"/>
              </w:rPr>
              <w:t>типовой пилотный проект «Репродуктивное здоровье», утвержденный Заместителем П</w:t>
            </w:r>
            <w:r>
              <w:rPr>
                <w:rFonts w:ascii="Liberation Serif" w:hAnsi="Liberation Serif" w:cs="Arial"/>
                <w:sz w:val="24"/>
                <w:szCs w:val="24"/>
              </w:rPr>
              <w:t xml:space="preserve">редседателя Правительства Российской Федерации Голиковой Т.А. 25 ноября 2021 года № 12752п-П12, в рамках реализации которого продолжается проведение регулярных встреч граждан с экспертами по проблемным вопросам репродуктивного здоровья. Встречи проводятся </w:t>
            </w:r>
            <w:r>
              <w:rPr>
                <w:rFonts w:ascii="Liberation Serif" w:hAnsi="Liberation Serif" w:cs="Arial"/>
                <w:sz w:val="24"/>
                <w:szCs w:val="24"/>
              </w:rPr>
              <w:t xml:space="preserve">каждую субботу на канале «Репродуктивное здоровье», который доступен по ссылкам: </w:t>
            </w:r>
            <w:hyperlink r:id="rId7" w:history="1">
              <w:r>
                <w:rPr>
                  <w:rStyle w:val="a5"/>
                  <w:rFonts w:ascii="Liberation Serif" w:hAnsi="Liberation Serif" w:cs="Arial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5"/>
                  <w:rFonts w:ascii="Liberation Serif" w:hAnsi="Liberation Serif" w:cs="Arial"/>
                  <w:sz w:val="24"/>
                  <w:szCs w:val="24"/>
                </w:rPr>
                <w:t>://</w:t>
              </w:r>
              <w:r>
                <w:rPr>
                  <w:rStyle w:val="a5"/>
                  <w:rFonts w:ascii="Liberation Serif" w:hAnsi="Liberation Serif" w:cs="Arial"/>
                  <w:sz w:val="24"/>
                  <w:szCs w:val="24"/>
                  <w:lang w:val="en-US"/>
                </w:rPr>
                <w:t>rutube</w:t>
              </w:r>
              <w:r>
                <w:rPr>
                  <w:rStyle w:val="a5"/>
                  <w:rFonts w:ascii="Liberation Serif" w:hAnsi="Liberation Serif" w:cs="Arial"/>
                  <w:sz w:val="24"/>
                  <w:szCs w:val="24"/>
                </w:rPr>
                <w:t>.</w:t>
              </w:r>
              <w:r>
                <w:rPr>
                  <w:rStyle w:val="a5"/>
                  <w:rFonts w:ascii="Liberation Serif" w:hAnsi="Liberation Serif" w:cs="Arial"/>
                  <w:sz w:val="24"/>
                  <w:szCs w:val="24"/>
                  <w:lang w:val="en-US"/>
                </w:rPr>
                <w:t>ru</w:t>
              </w:r>
              <w:r>
                <w:rPr>
                  <w:rStyle w:val="a5"/>
                  <w:rFonts w:ascii="Liberation Serif" w:hAnsi="Liberation Serif" w:cs="Arial"/>
                  <w:sz w:val="24"/>
                  <w:szCs w:val="24"/>
                </w:rPr>
                <w:t>/</w:t>
              </w:r>
              <w:r>
                <w:rPr>
                  <w:rStyle w:val="a5"/>
                  <w:rFonts w:ascii="Liberation Serif" w:hAnsi="Liberation Serif" w:cs="Arial"/>
                  <w:sz w:val="24"/>
                  <w:szCs w:val="24"/>
                  <w:lang w:val="en-US"/>
                </w:rPr>
                <w:t>channel</w:t>
              </w:r>
              <w:r>
                <w:rPr>
                  <w:rStyle w:val="a5"/>
                  <w:rFonts w:ascii="Liberation Serif" w:hAnsi="Liberation Serif" w:cs="Arial"/>
                  <w:sz w:val="24"/>
                  <w:szCs w:val="24"/>
                </w:rPr>
                <w:t>/25385590/</w:t>
              </w:r>
            </w:hyperlink>
            <w:r>
              <w:rPr>
                <w:rFonts w:ascii="inherit" w:hAnsi="inherit" w:cs="Arial"/>
                <w:color w:val="666666"/>
                <w:sz w:val="24"/>
                <w:szCs w:val="24"/>
              </w:rPr>
              <w:t>,</w:t>
            </w:r>
          </w:p>
          <w:p w:rsidR="00BF390A" w:rsidRDefault="004351DD">
            <w:pPr>
              <w:pStyle w:val="western"/>
              <w:shd w:val="clear" w:color="auto" w:fill="FFFFFF"/>
              <w:spacing w:before="0" w:after="0"/>
              <w:jc w:val="both"/>
            </w:pPr>
            <w:hyperlink r:id="rId8" w:history="1">
              <w:r>
                <w:rPr>
                  <w:rStyle w:val="a5"/>
                  <w:rFonts w:ascii="Liberation Serif" w:hAnsi="Liberation Serif" w:cs="Arial"/>
                  <w:lang w:val="en-US"/>
                </w:rPr>
                <w:t>https</w:t>
              </w:r>
              <w:r>
                <w:rPr>
                  <w:rStyle w:val="a5"/>
                  <w:rFonts w:ascii="Liberation Serif" w:hAnsi="Liberation Serif" w:cs="Arial"/>
                </w:rPr>
                <w:t>://</w:t>
              </w:r>
              <w:r>
                <w:rPr>
                  <w:rStyle w:val="a5"/>
                  <w:rFonts w:ascii="Liberation Serif" w:hAnsi="Liberation Serif" w:cs="Arial"/>
                  <w:lang w:val="en-US"/>
                </w:rPr>
                <w:t>www</w:t>
              </w:r>
              <w:r>
                <w:rPr>
                  <w:rStyle w:val="a5"/>
                  <w:rFonts w:ascii="Liberation Serif" w:hAnsi="Liberation Serif" w:cs="Arial"/>
                </w:rPr>
                <w:t>.</w:t>
              </w:r>
              <w:r>
                <w:rPr>
                  <w:rStyle w:val="a5"/>
                  <w:rFonts w:ascii="Liberation Serif" w:hAnsi="Liberation Serif" w:cs="Arial"/>
                  <w:lang w:val="en-US"/>
                </w:rPr>
                <w:t>youtube</w:t>
              </w:r>
              <w:r>
                <w:rPr>
                  <w:rStyle w:val="a5"/>
                  <w:rFonts w:ascii="Liberation Serif" w:hAnsi="Liberation Serif" w:cs="Arial"/>
                </w:rPr>
                <w:t>.</w:t>
              </w:r>
              <w:r>
                <w:rPr>
                  <w:rStyle w:val="a5"/>
                  <w:rFonts w:ascii="Liberation Serif" w:hAnsi="Liberation Serif" w:cs="Arial"/>
                  <w:lang w:val="en-US"/>
                </w:rPr>
                <w:t>com</w:t>
              </w:r>
              <w:r>
                <w:rPr>
                  <w:rStyle w:val="a5"/>
                  <w:rFonts w:ascii="Liberation Serif" w:hAnsi="Liberation Serif" w:cs="Arial"/>
                </w:rPr>
                <w:t>/</w:t>
              </w:r>
              <w:r>
                <w:rPr>
                  <w:rStyle w:val="a5"/>
                  <w:rFonts w:ascii="Liberation Serif" w:hAnsi="Liberation Serif" w:cs="Arial"/>
                  <w:lang w:val="en-US"/>
                </w:rPr>
                <w:t>channel</w:t>
              </w:r>
              <w:r>
                <w:rPr>
                  <w:rStyle w:val="a5"/>
                  <w:rFonts w:ascii="Liberation Serif" w:hAnsi="Liberation Serif" w:cs="Arial"/>
                </w:rPr>
                <w:t>/</w:t>
              </w:r>
              <w:r>
                <w:rPr>
                  <w:rStyle w:val="a5"/>
                  <w:rFonts w:ascii="Liberation Serif" w:hAnsi="Liberation Serif" w:cs="Arial"/>
                  <w:lang w:val="en-US"/>
                </w:rPr>
                <w:t>UCpEP</w:t>
              </w:r>
              <w:r>
                <w:rPr>
                  <w:rStyle w:val="a5"/>
                  <w:rFonts w:ascii="Liberation Serif" w:hAnsi="Liberation Serif" w:cs="Arial"/>
                </w:rPr>
                <w:t>5</w:t>
              </w:r>
              <w:r>
                <w:rPr>
                  <w:rStyle w:val="a5"/>
                  <w:rFonts w:ascii="Liberation Serif" w:hAnsi="Liberation Serif" w:cs="Arial"/>
                  <w:lang w:val="en-US"/>
                </w:rPr>
                <w:t>EFRcqul</w:t>
              </w:r>
              <w:r>
                <w:rPr>
                  <w:rStyle w:val="a5"/>
                  <w:rFonts w:ascii="Liberation Serif" w:hAnsi="Liberation Serif" w:cs="Arial"/>
                </w:rPr>
                <w:t>2</w:t>
              </w:r>
              <w:r>
                <w:rPr>
                  <w:rStyle w:val="a5"/>
                  <w:rFonts w:ascii="Liberation Serif" w:hAnsi="Liberation Serif" w:cs="Arial"/>
                  <w:lang w:val="en-US"/>
                </w:rPr>
                <w:t>Ae</w:t>
              </w:r>
              <w:r>
                <w:rPr>
                  <w:rStyle w:val="a5"/>
                  <w:rFonts w:ascii="Liberation Serif" w:hAnsi="Liberation Serif" w:cs="Arial"/>
                </w:rPr>
                <w:t>6</w:t>
              </w:r>
              <w:r>
                <w:rPr>
                  <w:rStyle w:val="a5"/>
                  <w:rFonts w:ascii="Liberation Serif" w:hAnsi="Liberation Serif" w:cs="Arial"/>
                  <w:lang w:val="en-US"/>
                </w:rPr>
                <w:t>Y</w:t>
              </w:r>
              <w:r>
                <w:rPr>
                  <w:rStyle w:val="a5"/>
                  <w:rFonts w:ascii="Liberation Serif" w:hAnsi="Liberation Serif" w:cs="Arial"/>
                </w:rPr>
                <w:t>6</w:t>
              </w:r>
              <w:r>
                <w:rPr>
                  <w:rStyle w:val="a5"/>
                  <w:rFonts w:ascii="Liberation Serif" w:hAnsi="Liberation Serif" w:cs="Arial"/>
                  <w:lang w:val="en-US"/>
                </w:rPr>
                <w:t>RbGuA</w:t>
              </w:r>
            </w:hyperlink>
            <w:r>
              <w:rPr>
                <w:rFonts w:ascii="inherit" w:hAnsi="inherit" w:cs="Arial"/>
                <w:color w:val="666666"/>
              </w:rPr>
              <w:t>,</w:t>
            </w:r>
          </w:p>
          <w:p w:rsidR="00BF390A" w:rsidRDefault="004351DD">
            <w:pPr>
              <w:pStyle w:val="western"/>
              <w:shd w:val="clear" w:color="auto" w:fill="FFFFFF"/>
              <w:spacing w:before="0" w:after="0"/>
              <w:jc w:val="both"/>
            </w:pPr>
            <w:hyperlink r:id="rId9" w:history="1">
              <w:r>
                <w:rPr>
                  <w:rStyle w:val="a5"/>
                  <w:rFonts w:ascii="Liberation Serif" w:hAnsi="Liberation Serif" w:cs="Arial"/>
                  <w:lang w:val="en-US"/>
                </w:rPr>
                <w:t>https</w:t>
              </w:r>
              <w:r>
                <w:rPr>
                  <w:rStyle w:val="a5"/>
                  <w:rFonts w:ascii="Liberation Serif" w:hAnsi="Liberation Serif" w:cs="Arial"/>
                </w:rPr>
                <w:t>://</w:t>
              </w:r>
              <w:r>
                <w:rPr>
                  <w:rStyle w:val="a5"/>
                  <w:rFonts w:ascii="Liberation Serif" w:hAnsi="Liberation Serif" w:cs="Arial"/>
                  <w:lang w:val="en-US"/>
                </w:rPr>
                <w:t>vk</w:t>
              </w:r>
              <w:r>
                <w:rPr>
                  <w:rStyle w:val="a5"/>
                  <w:rFonts w:ascii="Liberation Serif" w:hAnsi="Liberation Serif" w:cs="Arial"/>
                </w:rPr>
                <w:t>.</w:t>
              </w:r>
              <w:r>
                <w:rPr>
                  <w:rStyle w:val="a5"/>
                  <w:rFonts w:ascii="Liberation Serif" w:hAnsi="Liberation Serif" w:cs="Arial"/>
                  <w:lang w:val="en-US"/>
                </w:rPr>
                <w:t>com</w:t>
              </w:r>
              <w:r>
                <w:rPr>
                  <w:rStyle w:val="a5"/>
                  <w:rFonts w:ascii="Liberation Serif" w:hAnsi="Liberation Serif" w:cs="Arial"/>
                </w:rPr>
                <w:t>/</w:t>
              </w:r>
              <w:r>
                <w:rPr>
                  <w:rStyle w:val="a5"/>
                  <w:rFonts w:ascii="Liberation Serif" w:hAnsi="Liberation Serif" w:cs="Arial"/>
                  <w:lang w:val="en-US"/>
                </w:rPr>
                <w:t>popsovet</w:t>
              </w:r>
            </w:hyperlink>
            <w:r>
              <w:rPr>
                <w:rFonts w:ascii="inherit" w:hAnsi="inherit" w:cs="Arial"/>
                <w:color w:val="666666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Своевременная диагностика врожденных патологий у детей. Снижение количества фетопатии, приэкламсии, эклампсии, HELLP синдрома у матери. </w:t>
            </w:r>
            <w:r>
              <w:rPr>
                <w:rFonts w:ascii="Liberation Serif" w:hAnsi="Liberation Serif"/>
                <w:sz w:val="24"/>
                <w:szCs w:val="24"/>
              </w:rPr>
              <w:t>Снижение количества абортов, в том числе в подростковом возрасте, повышение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рождаемости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 – 19 марта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Неделя по борьбе с заражением и распространением хронического вирусного гепатита С.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Размещение в образовательных, социальных организациях, учреждениях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культуры и спорта инфографики по теме.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Гепатит – воспаление печени, которое могут вызвать употребление алкоголя, прием некоторых лекарственных препаратов или инфицирование некоторыми вирусами.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Гепатит С – это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заболевание, которое вызывается вирусом гепатита С. При этом заболевании поражается преимущественно печень, однако могут повреждаться и другие важные органы, например, почки или щитовидная железа.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Если после инфицирования вирусом гепатита С организм чел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овека не смог самостоятельно с ним справиться и вирус продолжает размножаться более 6 месяцев, значит заболевание перешло в хроническую форму.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lastRenderedPageBreak/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Хронический гепатит С возникает достаточно часто, в среднем у 3 из 4 человек. У каждого четвертого заболевание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проходит самостоятельно и зачастую человек узнает об этом случайно спустя много лет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Вирус гепатита С находится в большом количестве в крови и других биологических жидкостях инфицированного человека. Заражение чаще всего происходит, когда кровь инфициро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ванного человека попадает в кровь или на поврежденную кожу (слизистые оболочки) другого человека.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Наиболее высокий риск инфицирования вирусом гепатита С у людей, употребляющих инъекционные наркотики.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Инфицирование также возможно при нанесении татуиров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ок, пирсинге, проведении косметологических процедур, маникюра или педикюра, если в салонах используются нестерильные иглы или другие инструменты.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домашних условиях заразиться можно при использовании общих бритв (с лезвиями), маникюрных (педикюрных) пр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инадлежностей с другими членами семьи.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Вирус гепатита С передается половым путем и от инфицированной матери ребенку во время беременности или родов.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Для профилактики заражения необходимо отказаться от нанесения татуировок, пирсинга и необоснованных к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осметологических процедур, а в случае их проведения обращаться в организации, имеющие необходимые разрешения на оказание соответствующих услуг, специалисты которых прошли обучение безопасным правилам работы и используют одноразовые или многоразовые простер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илизованные инструменты.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домашних условиях необходимо пользоваться только собственными бритвами, маникюрными (педикюрными) принадлежностями, зубными щетками, полотенцами и другими средствами гигиены и не допускать их использования другими членами семь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lastRenderedPageBreak/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Для профилактики полового пути передачи использовать барьерные средства защиты (презервативы).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Перед планированием беременности женщинам рекомендуется пройти обследование на вирус гепатита С.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Гепатит С уже многие годы является излечимым заболев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анием. Прием курса специальных противовирусных препаратов приводит к полному удалению (элиминации) вируса из организма человека и выздоровлению от гепатита С.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Важно помнить, что лечение гепатита С имеет много особенностей, поэтому назначать препараты дол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жен только врач.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Человек, который успешно вылечился от гепатита С, не может заразить других людей.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Повышение информированности населения о профилактике и лечении вирусного гепатита С.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 – 26 марта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Неделя профилактики инфекционных заболеваний (в честь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Всемирного дня борьбы против туберкулеза (ООН, ВОЗ))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Размещение в образовательных, социальных 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Инфекционные заболевания возникают при наличии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болезнетворных микроорганизмов и передаются от зараженного человека здоровому.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Основные пути передачи инфекции и воздействие на них: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1. Воздушно-капельный путь передачи (грипп, простудные заболевания, ветряная оспа, коклюш, туберкулез, дифтерия, корь,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краснуха и др.) – для профилактики используются маски, проветривание, недопущение скопления большого количества людей в помещении;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2. Алиментарный (пищевой) путь передачи (все кишечные инфекции, сальмонеллез, дизентерия, вирусный гепатит А)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– важную роль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играет личная гигиена, мытье рук, продуктов питания, отсутствие мух в помещениях;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3. Половой путь передачи (вирусный гепатит В и С, ВИЧ-инфекция и т.д.) – важным аспектом профилактики таких инфекций является использование барьерных средств защиты;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 Кр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овяной путь передачи (наиболее часто – вирусный гепатит В, ВИЧ-инфекция) – в этом случае предотвратить инфекционные заболевания помогут стерильный хирургический инструментарий, отказ от татуировок (особенно в домашних условиях).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lastRenderedPageBreak/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Профилактика инфекционны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 заболеваний включает индивидуальную (вакцинация, соблюдение правил гигиены, закаливание, ведение здорового образа жизни) и общественную профилактику (создание здоровых и безопасных условий труда и быта на производстве, на рабочем месте).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Информирование 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аселения о важности профилактики инфекционных заболеваний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27 марта - 2 апреля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Неделя отказа от вредных привычек.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юдается замедление темпов снижения распространенности курения и прирост потребления иной никотинсодержащей продукции: вейпов, электронных сигарет, продуктов нагревания табака, кальянов и бездымного табака.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Осведомленность населения о том, что эти продук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ты вызывают зависимость в силу содержания высокотоксичного никотина и другие заболевания, присущие табаку, остается низкой. Этому способствует агрессивный маркетинг этой продукции со стороны табачных компаний, нацеленный в первую очередь на подростков и мо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лодежь.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Никотинсодержащая продукция наносит такой же вред организму, как и табачные изделия, а мифы об их безвредности – лишь хорошо запланированная дезинформация табачной индустрии.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Проблема алкоголя чрезвычайно серьезна: более 200 заболеваний связан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 с его злоупотреблением, а вклад алкоголя в возникновение различных заболеваний варьирует от 5 до 75%.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Алкоголь – это яд, который действует на все системы организма. Помимо того, что он убивает самого человека, но также ставит под угрозу безопасности 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кружающих. Так, алкоголь вызывает и нарушение координации движения, и нарушение контроля за поведением. Итог: несчастные случаи самого разного характера, при этом часто гибнут люди, ни разу не употреблявшие алкоголь.</w:t>
            </w:r>
          </w:p>
          <w:p w:rsidR="00BF390A" w:rsidRDefault="00BF390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Повышение информированности граждан о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важности отказа от вредных привычек, таких как употребление алкоголя и никотинсодержащей продукции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 – 9 апреля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Неделя продвижения здорового образа жизни (в честь Всемирного дня здоровья 7 апреля)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Размещение в образовательных, социальных организациях,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ВОЗ констатирует, что неинфекционные заболевания в 70 % случаев являются причиной преждевременной смерти, поэтому укрепление здоровья населения одна из актуальных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задач здравоохранения, важным аспектом которой является здоровый образ жизни (ЗОЖ).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ЗОЖ, по определению ВОЗ – оптимальное качество жизни, определяемое мотивированным поведением человека, направленным на сохранение и укрепление здоровья, в условиях возде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йствия на него природных и социальных факторов окружающей среды.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Как показано в многочисленных исследованиях, следование основам ЗОЖ (регулярные физические нагрузки, отказ от вредных привычек, качественное сбалансированное питание, управление стрессом)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приводит к оздоровлению организма в целом и сердечно-сосудистой системы в частности.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Снижается риск многих проблем, связанных со здоровьем, во всех возрастных группах: смертность от всех причин и сердечнососудистая смертность у здоровых лиц и страдающих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данными заболеваниями.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информированности населения различных возрастных групп о важности и возможностях ведения ЗОЖ, профилактики заболеваний, укрепления здоровья и повышения качества жизни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 – 16 апреля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Неделя подсчета калорий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Рекомендации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организациям общественного питания указывать количество калории в блюдах и напитках в меню при организации общественного питания, в том числе в организованных детских коллективах.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Размещение в образовательных, социальных организа-циях, учреждениях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культ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- Пища представляет собой «упакованную» энергию, которая в процессе обмена веществ высвобождается в организме. Эта энергия может расходоваться на работу органов и систем, физическую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активность и др. В противном случае потребленная энергия накапливается в виде запасов жировой ткани.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Нерациональное питание с избыточной энергоемкостью пищи, низкая физическая активность и сидячий образ жизни – главные факторы роста распространенности 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бдоминального и генерализованного ожирения.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Формирование у граждан культуры здорового питания с акцентом на возможностях контроля энергетического баланса.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 – 23 апреля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Неделя популяризации донорства крови (в честь Дня донора в России 20 апреля)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Размещение в образовательных </w:t>
            </w:r>
            <w:r>
              <w:rPr>
                <w:rFonts w:ascii="Liberation Serif" w:hAnsi="Liberation Serif"/>
                <w:sz w:val="24"/>
                <w:szCs w:val="24"/>
              </w:rPr>
              <w:t>(ссузы, вузы)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Публикации в СМИ и соц.сетях по теме. </w:t>
            </w:r>
          </w:p>
          <w:p w:rsidR="00BF390A" w:rsidRDefault="00BF390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Научными исследованиями и практическими наблюдениями доказано, что дача крови в дозе до 500 мл совершенно безвредна 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безопасна для здоровья человека.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Периодические донации крови оказывают благоприятное стимулирующее воздействие на организм донора.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Как подготовиться к донации: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 Накануне и в день сдачи крови запрещено употреблять жирную, жареную, острую и копченую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пищу, колбасные изделия, а также мясные, рыбные и молочные продукты, яйца и масло (в т.ч. растительное), шоколад, орехи и финики, авокадо, свеклу, бананы;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 Лучше пить сладкий чай с вареньем, соки, морсы, компоты, минеральную воду и есть хлеб, сухари, с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ушки, отварные крупы, макароны на воде без масла, овощи и фрукты, за исключением авокадо, свеклы, бананов;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 За 48 часов до визита в учреждение службы крови нельзя употреблять алкоголь, а за 72 часа — принимать лекарства, содержащие аспирин и анальгетики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4. За час до процедуры донации следует воздержаться от курения;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5. Лучше всего на кровопотерю организм реагирует именно в утренние часы. И чем раньше происходит донация, тем легче переносится эта процедура. После 12:00 сдавать кровь рекомендуется тольк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 постоянным донорам;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6. Не следует планировать донацию после ночного дежурства или бессонной ночи;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7. Не стоит планировать сдачу крови непосредственно перед экзаменами, соревнованиями, на время особенно интенсивного периода работы и т.п.</w:t>
            </w:r>
          </w:p>
          <w:p w:rsidR="00BF390A" w:rsidRDefault="00BF390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BF390A" w:rsidRDefault="00BF390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BF390A" w:rsidRDefault="00BF390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Информирован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ие граждан о важности донорства крови и правилах донорства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 – 30 апреля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Неделя популяризации лучших практик укрепления здоровья на рабочих местах (в честь Всемирного дня охраны труда 28 апреля)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Проведение акции: «Дыши полной грудью» (отказ от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табака).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Проведение акции: «Будь активным - встань со своего кресла» - проведение производственной зарядки на рабочих местах.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«Все под контролем» - акция, направленная на измерение давления сотрудников на рабочих местах.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со-циальных организаци-ях,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На сегодняшний день важным направлением развития охраны здоровья граждан является внедрение корпоративных программ на предприятиях.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Это многомодульные проекты, направленные на профилактику основных факторов риска развития неинфекционных заболеваний.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Активное взаимодействие органов власти и корпоративного сектора – это необходимый элемент в развитии охраны здоровья работников. Многие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предприятия уже увидели необходимость в таких программах, и за период с 2020 по 2021 гг. не только внедрили, но и скорректировали проведение программ с учетом эпидемиологических ограничений и разработали модули, направленные на профилактику COVID-19.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Форм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ирование корпоративной культуры здорового образа жизни в организациях, профилактика профессиональных заболеваний.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1 - 7 мая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Неделя сохранения – здоровья легких (в честь Всемирного дня по борьбе с астмой 3 мая)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Размещение в образовательных, социальных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230" w:hanging="230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Жизнь всего человеческого тела и каждой его клетки зависит от наличия кислорода. И единственный орган нашего тела, который способен получить его — эт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 легкие. </w:t>
            </w:r>
          </w:p>
          <w:p w:rsidR="00BF390A" w:rsidRDefault="004351DD">
            <w:pPr>
              <w:spacing w:after="0" w:line="240" w:lineRule="auto"/>
              <w:ind w:left="230" w:hanging="230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Факторы, мешающие работе легких: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 Курение. Всего за год в легкие курильщика попадает около килограмма табачных смол, которые разрушают альвеолы и сужают бронхи. Токсичные вещества из табачного дыма вызывают раздражение дыхательных путей, ра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звитие хронического бронхита и повышенную восприимчивость легких к инфекциям;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2. Гиподинамия. Без достаточного количества движения, например, ежедневной ходьбы пешком, легкие постепенно теряют способность пропускать через себя объем воздуха, необходимый д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ля нормальной жизни организма;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3. Избыточный вес. У тучных людей диафрагма смещается вверх и давит на легкие, затрудняя их работу;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4. Невнимание к своему здоровью. Не вылеченные вовремя или вылеченные неправильно простуды и бронхиты приводят к тому, что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инфекция перемещается в легкие;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5. Жизнь в мегаполисе. Городская пыль и выхлопные газы автомобилей загрязняют легкие и не дают им полноценно работать.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Для того, чтобы сохранить здоровье легких, необходимы: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 Отказ от курения. Легкие постепенно очищаю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тся и восстанавливают свои функции за год. Так что даже у куривших много лет после отказа от вредной привычки есть шанс вернуть легким чистоту. Чем раньше бросите курить, тем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выше шансы;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 Физическая активность. Регулярные кардионагрузки позволяют увелич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ить емкость легких и улучшить их функции. Бег трусцой, плавание, езда на велосипеде, или же полчаса-час ходьбы пешком в день сделают более выносливыми не только дыхательную систему, но и весь организм;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 Здоровое снижение веса. Правильное питание и регул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ярная двигательная активность освободят от лишних килограммов тело, а легкие - от давления;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4. Забота о своем здоровье. Даже банальный насморк требует грамотного лечения, иначе он может незаметно стать серьезной болезнью; </w:t>
            </w:r>
          </w:p>
          <w:p w:rsidR="00BF390A" w:rsidRDefault="004351DD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5. Выходные на природе. Как бы 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 был велик соблазн остаться на выходных в городе, жителям мегаполиса лучше провести их на природе.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Повышение информированности населения о важности ответственного отношения к здоровью легких и к ведению здорового образа жизни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8 - 14 мая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Неделя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профилактики инфекций,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передающихся половым путем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- Размещение в образовательных, социальных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numPr>
                <w:ilvl w:val="0"/>
                <w:numId w:val="2"/>
              </w:numP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 2021 году суммарный показатель заболеваемости населения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Российской Федерации инфекциями,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передаваемыми половым путем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(ИППП),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составил 89,6 случаев на 100 тысяч населения. </w:t>
            </w:r>
          </w:p>
          <w:p w:rsidR="00BF390A" w:rsidRDefault="004351DD">
            <w:pPr>
              <w:pStyle w:val="a7"/>
              <w:numPr>
                <w:ilvl w:val="0"/>
                <w:numId w:val="2"/>
              </w:numP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К осложнениям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ИППП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относятся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воспалительные и неопластические процессы органов репродуктивной системы человека. Так, хламидийная инфекция я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вляется инфекцией, способной приводить к воспалительным заболеваниям органов малого таза с последующим развитием трубного бесплодия и увеличения риска развития эктопической беременности.</w:t>
            </w:r>
          </w:p>
          <w:p w:rsidR="00BF390A" w:rsidRDefault="004351DD">
            <w:pPr>
              <w:pStyle w:val="a7"/>
              <w:numPr>
                <w:ilvl w:val="0"/>
                <w:numId w:val="2"/>
              </w:numP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Малосимптомное течение заболевания приводит к поздней диагностике инф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екции и развитию осложнений со стороны репродуктивной системы человека. </w:t>
            </w:r>
          </w:p>
          <w:p w:rsidR="00BF390A" w:rsidRDefault="004351DD">
            <w:pPr>
              <w:pStyle w:val="a7"/>
              <w:numPr>
                <w:ilvl w:val="0"/>
                <w:numId w:val="2"/>
              </w:numP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Аногенитальные (венерические) бородавки являются клиническим проявлением инфицирования вирусом папилломы человека, наличие которого в свою очередь связывают с развитием рака шейки мат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ки. Рак шейки матки на сегодняшний день стал заболеванием молодых женщин, что, отрицательно влияет на репродуктивную функцию.</w:t>
            </w:r>
          </w:p>
          <w:p w:rsidR="00BF390A" w:rsidRDefault="004351DD">
            <w:pPr>
              <w:pStyle w:val="a7"/>
              <w:numPr>
                <w:ilvl w:val="0"/>
                <w:numId w:val="2"/>
              </w:numP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Пути первичной профилактики, направленной на дальнейшее снижение заболеваемости инфекциями, передаваемыми половым путем, определяю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тся информированием населения, в первую очередь молодежи, организацией доступной и удобной для пациентов работы центров для профилактики и лечения ИППП, проведением регулярных скр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нингов и профилактических обследований на ИППП для своевременного выявления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малосимптомных и бессимптомных форм заболеваний, пропагандой здорового образа жизни,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ответственного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отношения к своему здоровью. </w:t>
            </w:r>
          </w:p>
          <w:p w:rsidR="00BF390A" w:rsidRDefault="004351DD">
            <w:pPr>
              <w:pStyle w:val="a7"/>
              <w:numPr>
                <w:ilvl w:val="0"/>
                <w:numId w:val="2"/>
              </w:numP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Важным компонентом профилактики заражения ИППП является информирование о безопасном сексуальном поведении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BF390A" w:rsidRDefault="004351DD">
            <w:pPr>
              <w:pStyle w:val="a7"/>
              <w:numPr>
                <w:ilvl w:val="0"/>
                <w:numId w:val="2"/>
              </w:numP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Для своевременной д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иагностики необходимо периодическое, в том числе профилактическое, обследование на ИППП, что позволит снизить распространение инфекций и риск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развития осложнений и нарушений репродуктивной функции. </w:t>
            </w:r>
          </w:p>
          <w:p w:rsidR="00BF390A" w:rsidRDefault="004351DD">
            <w:pPr>
              <w:pStyle w:val="a7"/>
              <w:numPr>
                <w:ilvl w:val="0"/>
                <w:numId w:val="2"/>
              </w:numP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Мерами профилактики распространения ИППП является обязате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льное обследование и лечение половых партнеров, а также своевременно начатая терапия.</w:t>
            </w:r>
          </w:p>
          <w:p w:rsidR="00BF390A" w:rsidRDefault="004351DD">
            <w:pPr>
              <w:pStyle w:val="a7"/>
              <w:numPr>
                <w:ilvl w:val="0"/>
                <w:numId w:val="2"/>
              </w:numP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Обязательным является контрольное обследование после лечения в установленные сроки и отсутствие половых контактов во время лечения.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right="113"/>
              <w:jc w:val="both"/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Повышение информирован-ности граждан о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 xml:space="preserve">важности профилактики, своевременной диагностики и лечения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инфекций, передаваемых половым путем.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15 - 21 мая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профилактики повышения артериального давления (в честь Всемирного дня борьбы с артериальной гипертонией 17 мая)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Размещение 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образовательных, социальных 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numPr>
                <w:ilvl w:val="0"/>
                <w:numId w:val="3"/>
              </w:numPr>
              <w:tabs>
                <w:tab w:val="left" w:pos="4620"/>
              </w:tabs>
              <w:spacing w:after="0" w:line="240" w:lineRule="auto"/>
              <w:ind w:right="122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Артериальное давление (АД) зависит от возраста, пола, времени суток физической активности, стресса и других факторов. </w:t>
            </w:r>
          </w:p>
          <w:p w:rsidR="00BF390A" w:rsidRDefault="004351DD">
            <w:pPr>
              <w:widowControl w:val="0"/>
              <w:numPr>
                <w:ilvl w:val="0"/>
                <w:numId w:val="3"/>
              </w:numPr>
              <w:tabs>
                <w:tab w:val="left" w:pos="4620"/>
              </w:tabs>
              <w:spacing w:after="0" w:line="240" w:lineRule="auto"/>
              <w:ind w:right="122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АД з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ависит от работы сердца и от эластичности и тонуса кровеносных сосудов. </w:t>
            </w:r>
          </w:p>
          <w:p w:rsidR="00BF390A" w:rsidRDefault="004351DD">
            <w:pPr>
              <w:widowControl w:val="0"/>
              <w:numPr>
                <w:ilvl w:val="0"/>
                <w:numId w:val="3"/>
              </w:numPr>
              <w:tabs>
                <w:tab w:val="left" w:pos="4620"/>
              </w:tabs>
              <w:spacing w:after="0" w:line="240" w:lineRule="auto"/>
              <w:ind w:right="122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Первая цифра – максимальная – показывает, с какой силой кровь давит на стенки сосудов при максимальном сокращении сердца, вторая – минимальная – в момент покоя.</w:t>
            </w:r>
          </w:p>
          <w:p w:rsidR="00BF390A" w:rsidRDefault="004351DD">
            <w:pPr>
              <w:widowControl w:val="0"/>
              <w:numPr>
                <w:ilvl w:val="0"/>
                <w:numId w:val="3"/>
              </w:numPr>
              <w:tabs>
                <w:tab w:val="left" w:pos="4620"/>
              </w:tabs>
              <w:spacing w:after="0" w:line="240" w:lineRule="auto"/>
              <w:ind w:right="122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У детей дошкольного во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зраста АД в среднем равно 80/50, у подростков – 110/70, и в дальнейшем с возрастом оно незначительно увеличивается. Но в любом случае АД у взрослых не должно превышать 140/90.</w:t>
            </w:r>
          </w:p>
          <w:p w:rsidR="00BF390A" w:rsidRDefault="004351DD">
            <w:pPr>
              <w:widowControl w:val="0"/>
              <w:numPr>
                <w:ilvl w:val="0"/>
                <w:numId w:val="3"/>
              </w:numPr>
              <w:tabs>
                <w:tab w:val="left" w:pos="4620"/>
              </w:tabs>
              <w:spacing w:after="0" w:line="240" w:lineRule="auto"/>
              <w:ind w:right="122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При повышенном давлении человеку ставится диагноз артериальной гипертонии или ги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пертензии, а при пониженном – гипотензии или гипотонии.</w:t>
            </w:r>
          </w:p>
          <w:p w:rsidR="00BF390A" w:rsidRDefault="004351DD">
            <w:pPr>
              <w:widowControl w:val="0"/>
              <w:numPr>
                <w:ilvl w:val="0"/>
                <w:numId w:val="3"/>
              </w:numPr>
              <w:tabs>
                <w:tab w:val="left" w:pos="4620"/>
              </w:tabs>
              <w:spacing w:after="0" w:line="240" w:lineRule="auto"/>
              <w:ind w:right="122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При этой длительно текущая артериальная гипертензия значительно опаснее для здоровья, чем гипотензия. Как показывают результаты исследований, с каждыми +10 мм рт. ст. Увеличивается риск развития ССЗ н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а 30%.</w:t>
            </w:r>
          </w:p>
          <w:p w:rsidR="00BF390A" w:rsidRDefault="004351DD">
            <w:pPr>
              <w:widowControl w:val="0"/>
              <w:numPr>
                <w:ilvl w:val="0"/>
                <w:numId w:val="3"/>
              </w:numPr>
              <w:tabs>
                <w:tab w:val="left" w:pos="4620"/>
              </w:tabs>
              <w:spacing w:after="0" w:line="240" w:lineRule="auto"/>
              <w:ind w:right="122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У людей с повышенным давлением в 7 раз чаще развиваются нарушения мозгового кровообращения (инсульты), в 4 раза чаще – ишемическая болезнь сердца, в 2 раза чаще поражаются сосуды ног. Длительная текущая или тяжелая (160/100 и выше) артериальная гипе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ртензия при отсутствии лечения на 50% повышает риск внезапной смерти.</w:t>
            </w:r>
          </w:p>
          <w:p w:rsidR="00BF390A" w:rsidRDefault="004351DD">
            <w:pPr>
              <w:widowControl w:val="0"/>
              <w:numPr>
                <w:ilvl w:val="0"/>
                <w:numId w:val="3"/>
              </w:numPr>
              <w:tabs>
                <w:tab w:val="left" w:pos="4620"/>
              </w:tabs>
              <w:spacing w:after="0" w:line="240" w:lineRule="auto"/>
              <w:ind w:right="122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Согласно данным ВОЗ, простой контроль АД позволит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избежать развития серьезных заболеваний сердечно-сосудистой системы и их осложнений – инфаркта, инсульта, сосудистой деменции, ретинопат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ии или внезапной смерти.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Повышение осведомленности о важности контроля артериального давления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22 - 28 мая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профилактики заболеваний эндокринной системы (в честь Всемирного дня щитовидной железы 25 мая)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Размещение в образовательных, социальных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Эндокринные заболевания относятся к работе желез внутренней секреции, и в последние годы их частота растет. Это касается и заболеваний щитовидной желез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ы, и сахарного диабета, и других серьезных нарушений.</w:t>
            </w:r>
          </w:p>
          <w:p w:rsidR="00BF390A" w:rsidRDefault="004351DD">
            <w:pPr>
              <w:pStyle w:val="a7"/>
              <w:numPr>
                <w:ilvl w:val="0"/>
                <w:numId w:val="4"/>
              </w:numPr>
              <w:spacing w:line="240" w:lineRule="auto"/>
              <w:ind w:left="357" w:hanging="357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 основным факторам, которые приводят к развитию эндокринных нарушений, относятся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опухоли тканей железы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кисты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инфекционные заболевания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наследственный фактор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хронические заболевания других органов 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систем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сердечно-сосудистая недостаточность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хирургические вмешательства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прием ряда препаратов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.</w:t>
            </w:r>
          </w:p>
          <w:p w:rsidR="00BF390A" w:rsidRDefault="004351DD">
            <w:pPr>
              <w:pStyle w:val="a7"/>
              <w:numPr>
                <w:ilvl w:val="0"/>
                <w:numId w:val="4"/>
              </w:numPr>
              <w:spacing w:line="240" w:lineRule="auto"/>
              <w:ind w:left="357" w:hanging="357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Так как гормоны, вырабатываемые железами внутренней секреции, регулируют работу других органов и систем, то при эндокринных заболеваниях нарушается обмен веще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ств и возникают симптомы, характерные, например, для заболеваний кожи, почек и т.д. </w:t>
            </w:r>
          </w:p>
          <w:p w:rsidR="00BF390A" w:rsidRDefault="004351DD">
            <w:pPr>
              <w:pStyle w:val="a7"/>
              <w:numPr>
                <w:ilvl w:val="0"/>
                <w:numId w:val="4"/>
              </w:numPr>
              <w:spacing w:line="240" w:lineRule="auto"/>
              <w:ind w:left="357" w:hanging="357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Потребление йодированной соли способствует профилактик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эндокринных нарушений и заболеваний нервной системы новорожденных и маленьких детей. Рекомендованное количество йод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 человеку в соответствии с потребностями организма человека – 150-200 мкг/сут., что обеспечивается 4-5 граммами йодированной соли. 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5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40" w:lineRule="auto"/>
              <w:ind w:left="357" w:right="122" w:hanging="3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Йодированная соль – это обычная поваренная соль (хлорид натрия), в состав которой химическом путем добавлены йодид или йода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 калия. Стоимость йодированной соли лишь на 10% превышает стоимость обычной поваренной.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Повышение информированности специалистов и населения о профилактике заболеваний эндокринной системы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29 мая - 4 июня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Неделя отказа от табака (в честь Всемирного дня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без табака 31 мая)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right="11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- Организация диспансеризации и профосмотров организованных коллективов.</w:t>
            </w:r>
          </w:p>
          <w:p w:rsidR="00BF390A" w:rsidRDefault="004351DD">
            <w:pPr>
              <w:spacing w:after="0" w:line="240" w:lineRule="auto"/>
              <w:ind w:right="11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- Организация и проведение меропри-ятий по отказу от табака и никотиносо-держащей продукции в труд. коллективах, 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- Организация и проведение меропри-ятий по отказу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от табака и никотиносо-держащей продукции в образовательных учреждениях.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организа-циях,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По данным официальной статистики,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раненности курения и прирост потребления иной никотинсодержащей продукции: вейпов, электронных сигарет, продуктов нагревания табака, кальянов и бездымного табака.</w:t>
            </w:r>
          </w:p>
          <w:p w:rsidR="00BF390A" w:rsidRDefault="004351DD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Осведомленность населения о том, что эти продукты вызывают зависимость в силу содержания высо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котоксичного никотина и другие заболевания, присущие табаку, остается низкой. Этому способствует агрессивный маркетинг этой продукции со стороны табачных компаний, нацеленн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ый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в первую очередь на подростков и молодежь. </w:t>
            </w:r>
          </w:p>
          <w:p w:rsidR="00BF390A" w:rsidRDefault="004351DD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икотинсодержащая продукция наносит т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акой же вред организму, как и табачные изделия, а мифы об их безвредности – лишь хорошо запланированная дезинформация табачной индустрии.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113" w:right="11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Повышение информированности граждан о важности отказа от употребления никотинсодержа-щей продукции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5 - 11 июня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сохранения здоровья детей</w:t>
            </w:r>
          </w:p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(в честь Международного дня защиты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детей 1 июня)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right="-21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- Проведение акции «Здоровый образ жизни – это модно» на уроках здоровья с привлечение Волонтеров-медиков (не менее 5 уроков);</w:t>
            </w:r>
          </w:p>
          <w:p w:rsidR="00BF390A" w:rsidRDefault="004351DD">
            <w:pPr>
              <w:spacing w:after="0" w:line="240" w:lineRule="auto"/>
              <w:ind w:right="-21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- Проведение тематических занятий по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профилактике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зависимостей «Я – свободный» (не менее 3 мероприятий);</w:t>
            </w:r>
          </w:p>
          <w:p w:rsidR="00BF390A" w:rsidRDefault="004351DD">
            <w:pPr>
              <w:spacing w:after="0" w:line="240" w:lineRule="auto"/>
              <w:ind w:right="-21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- Организация и проведение бесед с обучающимися общеобразовательных организаций, направленных на формирование потребностей в ведении здорового образа жизни;</w:t>
            </w:r>
          </w:p>
          <w:p w:rsidR="00BF390A" w:rsidRDefault="004351DD">
            <w:pPr>
              <w:spacing w:after="0" w:line="240" w:lineRule="auto"/>
              <w:ind w:right="-21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- Психологическое консультирова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ние родителей по вопросам проблемных взаимоотношений с детьми;</w:t>
            </w:r>
          </w:p>
          <w:p w:rsidR="00BF390A" w:rsidRDefault="004351DD">
            <w:pPr>
              <w:spacing w:after="0" w:line="240" w:lineRule="auto"/>
              <w:ind w:right="-21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- Распространение информационных листовок на родительских собраниях по теме профилактики детского травматизма.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 организациях, учреждениях культуры и спорта инфогра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фики по теме.</w:t>
            </w:r>
          </w:p>
          <w:p w:rsidR="00BF390A" w:rsidRDefault="004351DD">
            <w:pPr>
              <w:spacing w:after="0" w:line="240" w:lineRule="auto"/>
              <w:ind w:right="-21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Сохранение здоровья детей – одна из основных задач государственной политики Российской Федерации в сфере защиты интересов детства.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структуре общей заболеваемости детей в возрасте от 0 до 14 лет первые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ранговые места занимают болезни органов дыхания, органов пищеварения, болезни глаза и его придаточного аппарата, травмы, отравления и некоторые другие последствия воздействия внешних причин, болезни нервной системы и болезни костно-мышечной системы 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соед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инительной ткани. 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целях раннего выявления тяжелых наследственных и врожденных заболеваний в Российской Федерации проводится неонатальный скрининг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, который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позволяет своевременно диагностировать заболевания, начать лечение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Особое внимание государства 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еляется категории детей, страдающих редкими (орфанными) заболеваниями, приводящими к ранней инвалидизации и сокращению продолжительности жизни.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Также подростки злоупотребляют алкоголем, табачными изделиями, электронными сигаретами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, в связи с чем важно повы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шать их осведомленность о вреде для здоровья и преимуществах здорового образа жизни.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 xml:space="preserve">Повышение приверженности детей и подростков к ведению здорового образа жизни, повышение внимания родителей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и опекунов к вопросам здоровья детей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12 - 18 июня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Неделя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отказа от алкоголя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Привлечение общественных организаций к осуществлению инициатив, направленных на противодействие злоупотребления алкогольной продукцией.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Мониторинг и анализ динамики показателей уровня потребления алкогольной продукции.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Организация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системной работы по выявлению и пресечению правонарушений в сфере производства и оборота алкогольной продукции.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Утверждение </w:t>
            </w:r>
            <w:r>
              <w:rPr>
                <w:rFonts w:ascii="Liberation Serif" w:hAnsi="Liberation Serif" w:cs="Segoe UI"/>
                <w:sz w:val="24"/>
                <w:szCs w:val="24"/>
                <w:shd w:val="clear" w:color="auto" w:fill="FFFFFF"/>
              </w:rPr>
              <w:t>«радиуса трезвости» в 100 метров до детских и образовательных учреждений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Дополнительные ограничения на муниципальном уровне.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Размещение в образовательных, социальных организа-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  <w:p w:rsidR="00BF390A" w:rsidRDefault="00BF390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BF390A" w:rsidRDefault="00BF390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Потребление алкоголя в настоящее время является одним из главных факторов смертности трудоспособного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населения. По оценке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экспертов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, с потреблением алкоголя связаны 69% смертей от цирроза печени, 61% от кардиомиопатии и миокардита, 47% от панкреатита.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Благодаря принятым мерам, потребление алкоголя в нашей стране снижается. Число пациентов с синдромом зави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симости от алкоголя, включая алкогольные психозы, значительно уменьшилось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Не существует безопасных доз алкоголя. Потребление алкоголя — это всегда риск. Нельзя рекомендовать человеку потреблять тот или иной вид алкогольной продукции: безопасный градус – 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оль.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Повышение осведомленности населения о связи потребления алкоголя с онкологическими заболеваниями</w:t>
            </w:r>
          </w:p>
          <w:p w:rsidR="00BF390A" w:rsidRDefault="00BF390A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BF390A" w:rsidRDefault="004351DD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Повышение осведомленности населения о современных походах оказания помощи пациентам с рискованным потреблением алкоголя</w:t>
            </w:r>
          </w:p>
          <w:p w:rsidR="00BF390A" w:rsidRDefault="00BF390A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BF390A" w:rsidRDefault="004351DD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Повышение обращаемости граждан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по вопросам здорового образа жизни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19 - 25 июня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информирования о важности физической активности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widowControl w:val="0"/>
              <w:numPr>
                <w:ilvl w:val="0"/>
                <w:numId w:val="9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Низкая физическая активность, наряду с курением, избыточной массой тела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повышенным содержанием холестерина в крови и повышенным артериальным давлением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явля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ется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независимым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, самостоятельным фактором риска развития заболеваний.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9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Низкая физическая активност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ь увеличивает риск развития: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0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Ишемической болезни сердца на 30%;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0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Сахарного диабета II типа на 27%;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0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Рака толстого кишечника и рака молочной железа на 21-25%.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9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Основные рекомендации: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797"/>
                <w:tab w:val="left" w:pos="5340"/>
              </w:tabs>
              <w:spacing w:line="240" w:lineRule="auto"/>
              <w:ind w:left="372" w:right="122" w:hanging="1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Минимум 150-300 минут умеренной физической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активности или минимум 75-150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минут интенсивной физической активности или эквивалентной комбинации в течение недели;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797"/>
                <w:tab w:val="left" w:pos="5340"/>
              </w:tabs>
              <w:spacing w:line="240" w:lineRule="auto"/>
              <w:ind w:left="372" w:right="122" w:hanging="1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получения дополнительных преимуществ для здоровья увеличить время умеренной физической активности до и более 300 минут или время интенсивной физической активности до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более 150 минут в неделю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Повышение информированности населения о важности физической активности для профилактики заболеваний, укрепления здоровья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26 июня - 2 июля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профилактики рака легких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Размещение в образовательных, социальных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Факторы риска развития рака легкого можно подразделить на две категории — внутренние и внешние. К первым относится наследственный анамнез: если кто-то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из кровных родственников болел или погиб от рака легкого, то у этого человека повышен риск развития рака легкого. Также к внутренним факторам риска нужно отнести хронические заболевания легкого, которые также автоматически переводят человека в группу риска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Все остальные факторы внешние. Это работа, связанная с вредными химическими, с дизельными выхлопами, с асбестом, мышьяком и так далее. Работа в помещениях с повышенной запыленностью, с повышенным количеством радона. 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Курение является причиной развития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более двадцати двух злокачественных новообразований различных локализаций и увеличивает риск развития рака легкого более чем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раз.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Рекомендация пациентам, прошедши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val="ru-RU"/>
              </w:rPr>
              <w:t>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 xml:space="preserve"> хирургическое лечение, и тем, кто ни разу не сталкивался с онкологической патологией: 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нимательно относиться к своему здоровью, выполнять рекомендации врача по динамическому наблюдению (в случае если человек уже столкнулся с патологией), то есть не реже одного раза в год выполнять компьютерную томографию органов грудной клетки.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А тем, кто не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 xml:space="preserve"> столкнулся с заболеванием, — не игнорировать ежегодную диспансеризацию. В настоящий момент никто не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lastRenderedPageBreak/>
              <w:t xml:space="preserve">застрахован от онкологических заболеваний. </w:t>
            </w:r>
          </w:p>
          <w:p w:rsidR="00BF390A" w:rsidRDefault="00BF390A">
            <w:pPr>
              <w:pStyle w:val="a7"/>
              <w:widowControl w:val="0"/>
              <w:tabs>
                <w:tab w:val="left" w:pos="5340"/>
              </w:tabs>
              <w:spacing w:line="240" w:lineRule="auto"/>
              <w:ind w:left="360"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left="113" w:right="11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 xml:space="preserve">Повышение информированности пациентов и членов их семей о влиянии факторов образа жизни на риск возникновения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первичных онкологических заболеваний и их рецидивов. 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3 - 9 июля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сохранения иммунной системы (в честь Всемирного дня по борьбе с аллергией 8 июля)</w:t>
            </w:r>
          </w:p>
          <w:p w:rsidR="00BF390A" w:rsidRDefault="00BF390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Размещение в образовательных, социальных организациях, учреждениях культуры и спорта инфографики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widowControl w:val="0"/>
              <w:numPr>
                <w:ilvl w:val="0"/>
                <w:numId w:val="13"/>
              </w:numPr>
              <w:shd w:val="clear" w:color="auto" w:fill="FBFBFB"/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Известно, что предназначение иммунной системы организма – охрана организма от воздействия микроорганизма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причем не только от микробов и паразитов, но и от выходящих из-под контроля клеток собственного орган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изма.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3"/>
              </w:numPr>
              <w:shd w:val="clear" w:color="auto" w:fill="FBFBFB"/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Что влияет на снижение иммунитета: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4"/>
              </w:numPr>
              <w:shd w:val="clear" w:color="auto" w:fill="FBFBFB"/>
              <w:tabs>
                <w:tab w:val="left" w:pos="534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Неправильный образ жизни (употребление алкоголя, курение, малое количество физической активности)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4"/>
              </w:numPr>
              <w:shd w:val="clear" w:color="auto" w:fill="FBFBFB"/>
              <w:tabs>
                <w:tab w:val="left" w:pos="534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Стрессы, депрессивное состояние, повышенная раздражительность, усталость и плохой сон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4"/>
              </w:numPr>
              <w:shd w:val="clear" w:color="auto" w:fill="FBFBFB"/>
              <w:tabs>
                <w:tab w:val="left" w:pos="534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Окружающая среда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4"/>
              </w:numPr>
              <w:shd w:val="clear" w:color="auto" w:fill="FBFBFB"/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Неправильное питание.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3"/>
              </w:numPr>
              <w:shd w:val="clear" w:color="auto" w:fill="FBFBFB"/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ммунная защита организма напрямую зависит от того, что мы едим.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Б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елковая пища обеспечивает организм необходимыми аминокислотами для образования антител и других агентов иммунитета. Жиры нужны для построения иммунных клеток, а углевод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ы дают энергию для функционирования иммунной системы.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3"/>
              </w:numPr>
              <w:shd w:val="clear" w:color="auto" w:fill="FBFBFB"/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Существуют продукты, которые способны укрепить защитные функции организма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– лимон, имбирь, зеленый чай, фрукты,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аши из цельного зерна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кисломолочные продукты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, 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годы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, 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индаль.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Информирование населения о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важности поддержания иммунитета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10 - 16 июля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Неделя, направленная на снижение смертности от внешних причин</w:t>
            </w:r>
          </w:p>
          <w:p w:rsidR="00BF390A" w:rsidRDefault="00BF390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right="11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- Проведение бесед с несовершеннолетними на тему «Правила безопасного поведения на дорогах».</w:t>
            </w:r>
          </w:p>
          <w:p w:rsidR="00BF390A" w:rsidRDefault="004351DD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- Проведение мероприятий с участием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Волонтеров-медиков об алгоритмах оказания первой помощи.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- Размещение в образовательных, социальных 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Смертность от внешних причин вызывает особую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озабоченность общества, поскольку в большинстве случаев эти причины устранимы и, кроме того, в среднем, отличаются относительно низким возрастом смерти. 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этом классе причин смерти выделяется несколько групп внешних причин смерти. В частности, Росстат пуб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ликует показатели смертности от следующих групп внешних причин: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534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От случайных отравлений алкоголем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534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 всех видов транспортных несчастных случаев, в том числе от дорожно-транспортных происшествий;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От самоубийств;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От убийств;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От повреждений с неопределенными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намерениями;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От случайных падений;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534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От случайных утоплений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От случайных несчастных случаев, вызванных воздействием дыма, огня и пламени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7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BFBFB"/>
                <w:lang w:val="ru-RU"/>
              </w:rPr>
              <w:t xml:space="preserve">Алкоголь – это яд, который действует на все системы организма. Помимо того, что он убивает самого человека, но также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BFBFB"/>
                <w:lang w:val="ru-RU"/>
              </w:rPr>
              <w:t>ставит под угрозу окружающих. Так, а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лкоголь вызывает и нарушение координации движения, и нарушение контроля за поведением. Итог: несчастные случаи самого разного характера, при этом часто гибнут люди, ни разу не употреблявшие алкоголь.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Повышение осведомлен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ности населения о потреблении алкоголя и травмах</w:t>
            </w:r>
          </w:p>
          <w:p w:rsidR="00BF390A" w:rsidRDefault="00BF390A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BF390A" w:rsidRDefault="004351DD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Повышение осведомленности населения об алгоритмах оказания первой помощи</w:t>
            </w:r>
          </w:p>
          <w:p w:rsidR="00BF390A" w:rsidRDefault="00BF390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17 - 23 июля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сохранения здоровья головного мозга (в честь Всемирного дня мозга 22 июля)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Размещение в образовательных,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социальных 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widowControl w:val="0"/>
              <w:numPr>
                <w:ilvl w:val="0"/>
                <w:numId w:val="1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 xml:space="preserve">Для сохранения здоровья мозга важно сохранять высокий уровень умственной активности, больше двигаться, следить за давлением и обязательно 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своевременно проходить диспансеризацию и профилактические осмотры.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Нарушения работы мозга могут быть весьма разнообразными: нервно-мышечные заболевания, эпилепсия, рассеянный склероз, болезнь Паркинсона, различные виды деменций, хроническая ишемия головног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 xml:space="preserve">о мозга и инсульт. 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 xml:space="preserve">По данным Всемирной инсультной организации, ежегодно в 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lastRenderedPageBreak/>
              <w:t xml:space="preserve">мире фиксируется более 15 млн случаев инсультов. А в России каждый год более 400 тыс. 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  <w:lang w:val="ru-RU"/>
              </w:rPr>
              <w:t>ч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еловек сталкиваются с острыми нарушениями мозгового кровообращения.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Актуальной проблемой также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 xml:space="preserve"> стало развитие постковидного синдрома у переболевших COVID-19, при котором страдают когнитивные функции, нарушается сон, развиваются головные боли и астения. Вероятность постковидного синдрома растет с возрастом, и нередко усиливает уже имеющиеся проблемы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. При обнаружении симптомов постковидного синдрома следует обратиться к врачу.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Если человек перенес инсульт, то крайне важно, чтобы он получал терапию, направленную на предупреждение повторных сосудистых событий.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При наличии умеренных когнитивных расстройс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 xml:space="preserve">тв обязательно нужно следить за уровнем артериального давления, холестерина, глюкозы, а также ритмом сердца.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Повышение информированности населения о сохранении здоровья головного мозга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24 - 30 июля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Неделя профилактики заболеваний печени (в честь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Международного дня гепатита 28 июля)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widowControl w:val="0"/>
              <w:numPr>
                <w:ilvl w:val="0"/>
                <w:numId w:val="19"/>
              </w:numP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Проблема вирусных гепатитов продолжает оставаться крайне актуальной.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основном, это связано с низкой информированностью населения и медицинских работников о методах профилактики передачи инфекции, главным образом, речь идет о недостаточном охвате населения вакцинацией против вирусного гепатита В, особенно в группах риска зар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ажения.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9"/>
              </w:numP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свете растущей распространенности ожирения особое внимание следует уделить вопросам неалкогольной жировой болезни печени, ее профилактике, диагностике и лечению.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Основные меры профилактики – это рациональное питание и достаточная физическая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активность. 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19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Нельзя обойти стороной и проблему алкогольной болезни печени, особенно принимая во внимание наличие краткого 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удобного в применении опросника по оценки вреда употребления алкоголя для здоровья – RUS-AUDIT, внедрение которого в широкую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клиническую практику будет способствовать своевременному выявлению опасных для здоровья паттернов употребления алкоголя, проведению кратких мотивационных интервью с такими пациентами.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Повышение осведомленности населения о механизмах передачи вирусных гепат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итах, мерах профилактики, в том числе, вакцинации против вирусов, информирование населения о методах профилактики неалкогольной жировой болезни печени, обучение правилам здорового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рационального питания, способах и условиях расширения физической активности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31 июля - 6 августа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Неделя популяризации грудного вскармливания </w:t>
            </w:r>
          </w:p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(в честь Международной недели грудного вскармливания)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widowControl w:val="0"/>
              <w:numPr>
                <w:ilvl w:val="0"/>
                <w:numId w:val="20"/>
              </w:numP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Грудное вскармливание является одним из наиболее эффективных способов обеспечения здоровья 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выживания ребенка, но, тем не менее, 2 из 3 младенцев не получают исключительно грудного вскармливания в течение рекомендованных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6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месяцев — этот показатель не улучшился за последние два десятилетия.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0"/>
              </w:numP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Грудное молоко является идеальной пищей для младенцев. 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но является безопасным, безвредным и содержит антитела, которые помогают защитить от многих распространенных детских болезней. 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0"/>
              </w:numP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Грудное молоко обеспечивает младенца всей необходимой энергией и питательными веществами в первые месяцы жизни, а во второй поло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вине первого года оно продолжает обеспечивать до половины или более потребностей ребенка в питании, а на втором году жизни — до одной трети.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0"/>
              </w:numP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ети, находящиеся на грудном вскармливании, лучше справляются с тестами на интеллект, реже страдают избыточным весо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 или ожирением и менее склонны к диабету в более позднем возрасте. У женщин, которые кормят грудью, также снижается риск появления рака груди и яичников. 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0"/>
              </w:numP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Польза грудного вскармливания для матери: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1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Повышение выработки окситоцина, что ускоряет процесс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восстановления организма после родов;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1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устойчивости мамы к стрессам, снижение послеродовой депрессии;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1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Снижение риска появления рака молочной железы и яичников;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1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Снижение риска развития остеопороза и переломов костей в постменопаузе;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1"/>
              </w:numPr>
              <w:tabs>
                <w:tab w:val="left" w:pos="534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Снижение риска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сердечно-сосудистых заболеваний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 диабета.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0"/>
              </w:numP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Польза для ребенка: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2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Обеспечение защиты от инфекционных заболеваний;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2"/>
              </w:numPr>
              <w:tabs>
                <w:tab w:val="left" w:pos="534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Стимуляция моторики и созревания функций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желудочно-кишечного тракта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2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Формирование здоровой микрофлоры кишечника;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2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Снижение вероятности фо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рмирования неправильного прикуса;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2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Снижение частоты острых респираторных заболеваний;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2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Улучшение когнитивного и речевого развития;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2"/>
              </w:numP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Улучшение эмоционального контакта матери и ребенка;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2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Снижение частоты инфекций мочевыводящих путей.</w:t>
            </w:r>
          </w:p>
          <w:p w:rsidR="00BF390A" w:rsidRDefault="00BF390A">
            <w:pPr>
              <w:pStyle w:val="a7"/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 xml:space="preserve">Повышение количества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матерей, осуществляющих грудное вскармливание, в том числе по истечению 6 месяцев после родов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7 - 13 августа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Неделя профилактики сердечно-сосудистых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заболеваний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-54" w:right="11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- Организация диспансеризации и профилактических осмотров.</w:t>
            </w:r>
          </w:p>
          <w:p w:rsidR="00BF390A" w:rsidRDefault="004351DD">
            <w:pPr>
              <w:spacing w:after="0" w:line="240" w:lineRule="auto"/>
              <w:ind w:left="-54" w:right="11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- Проведение в местах массового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пребывания людей акций с участием волонтеров-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медиков по измерению артериального давления и распространению знаний о здоровом сердце.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  <w:ind w:left="-54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Публикации 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lastRenderedPageBreak/>
              <w:t>Медицинское сообщество едино во мнении, что здоровый образ жизни является основой профилактики и лечения сердечно-сосудистых заболеваний. Он подразумевает правильное питание, достаточную физическую активность, проведение профилакти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>ческих обследований с целью своевременного выявления неинфекционных заболеваний, а также отказ от вредных привычек.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 xml:space="preserve">К числу самых неблагоприятных рисков для сердца 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lastRenderedPageBreak/>
              <w:t>сосудов относятся наследственный фактор, а также курение, злоупотребление алкоголем, низк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  <w:lang w:val="ru-RU"/>
              </w:rPr>
              <w:t>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  <w:lang w:val="ru-RU"/>
              </w:rPr>
              <w:t>ю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 xml:space="preserve"> физическую активность, ожирение и сахарный диабет. 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  <w:lang w:val="ru-RU"/>
              </w:rPr>
              <w:t>П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>рофилактика невозможна без отказа от вредных привычек – курения и злоупотребления алкоголем. Курение вообще называют катастрофой для сердца. Оно приводит к спазму пер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  <w:lang w:val="ru-RU"/>
              </w:rPr>
              <w:t>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 xml:space="preserve">ферических сосудов, повышению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>уровня давления и свертываемости крови и учащению ритма сердечных сокращений. В сигаретах содержится большое количество вредных веществ, в том числе никотин и угарный газ. Они вытесняют кислород, что приводит к хроническому кислородному голоданию.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>Кроме то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 xml:space="preserve">го, в основе профилактики сердечно-сосудистых заболеваний лежит регулярный контроль таких показателей, как индекс массы тела, артериальное давление, уровень глюкозы и холестерина в крови. 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3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>Для нормального функционирования организма взрослому человеку нужна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 xml:space="preserve"> активность не менее 150 минут в неделю.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3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>Занятия физкультурой способствуют и снижению веса. Ожирение – еще один существенный фактор риска возникновения сердечно-сосудистых заболеваний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  <w:lang w:val="ru-RU"/>
              </w:rPr>
              <w:t xml:space="preserve">. 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3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>Поддержание формы требует соблюдения основ здорового и рационального п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>итания. Важно, чтобы суточный рацион был сбалансированным по содержанию белков, жиров и углеводов, а также не превышал энергетическую потребность.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3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>Соль – один из главных союзников повышенного давления. Норма соли – 5 грамм в день.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3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>Одной из ключевых особенн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 xml:space="preserve">остей диеты является потребление большого количества овощей и фруктов.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  <w:lang w:val="ru-RU"/>
              </w:rPr>
              <w:t>ВОЗ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 xml:space="preserve"> советует употреблять каждый день не меньше 400 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  <w:lang w:val="ru-RU"/>
              </w:rPr>
              <w:t>р.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 xml:space="preserve"> овощей, фруктов и ягод.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3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lastRenderedPageBreak/>
              <w:t xml:space="preserve">Диета также подразумевает снижение количества кондитерских изделий и животных жиров и добавление в рацион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>рыбы и морепродуктов, растительных масел, орехов. Это необходимо для снижения холестерина и сахара в крови.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3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 xml:space="preserve">Следить за уровнем давления необходимо, особенно при наличии факторов риска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  <w:lang w:val="ru-RU"/>
              </w:rPr>
              <w:t xml:space="preserve">развития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>сердечно-сосудистых заболеваний. Это также актуально для тех,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>то страдает слабостью, головными болями и головокружениями.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3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 xml:space="preserve">Для получения наиболее объективных показателей нужно измерить давление повторно после двухминутного перерыва и ориентироваться на средние числа. Кроме того, делать это желательно утром и вечером,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>и записывать среднее давление утром и среднее давление вечером в дневник.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3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BFBFB"/>
              </w:rPr>
              <w:t>Если вы видите на экране тонометра 140/90 – это повод обратиться к врачу.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Повышение осведомленности о возможности профилактики сердечно-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сосудистых заболеваний, ведении здорового обра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за жизни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14 - 20 августа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популяризации активных видов спорта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Проведение массовых спортивных мероприятий для различных групп населения.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Низкая физическая активность, наряду с курением, избыточной массой тела, повышенным содержанием холестерина в крови и повышенным артериальным давлением, является независимым, самостоятельным фактором риска развития заб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олеваний.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Низкая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физическая активность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увеличивает риск развития:</w:t>
            </w:r>
          </w:p>
          <w:p w:rsidR="00BF390A" w:rsidRDefault="004351DD">
            <w:pPr>
              <w:widowControl w:val="0"/>
              <w:numPr>
                <w:ilvl w:val="0"/>
                <w:numId w:val="25"/>
              </w:numPr>
              <w:tabs>
                <w:tab w:val="left" w:pos="3900"/>
              </w:tabs>
              <w:spacing w:after="0" w:line="240" w:lineRule="auto"/>
              <w:ind w:right="122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Ишемической болезни сердца на 30%;</w:t>
            </w:r>
          </w:p>
          <w:p w:rsidR="00BF390A" w:rsidRDefault="004351DD">
            <w:pPr>
              <w:widowControl w:val="0"/>
              <w:numPr>
                <w:ilvl w:val="0"/>
                <w:numId w:val="25"/>
              </w:numPr>
              <w:tabs>
                <w:tab w:val="left" w:pos="3900"/>
              </w:tabs>
              <w:spacing w:after="0" w:line="240" w:lineRule="auto"/>
              <w:ind w:right="122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Сахарного диабета II типа на 27%;</w:t>
            </w:r>
          </w:p>
          <w:p w:rsidR="00BF390A" w:rsidRDefault="004351DD">
            <w:pPr>
              <w:widowControl w:val="0"/>
              <w:numPr>
                <w:ilvl w:val="0"/>
                <w:numId w:val="25"/>
              </w:numPr>
              <w:tabs>
                <w:tab w:val="left" w:pos="3900"/>
              </w:tabs>
              <w:spacing w:after="0" w:line="240" w:lineRule="auto"/>
              <w:ind w:right="122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Рака толстого кишечника и рака молочной железы на 21-25%.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Основные рекомендации: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6"/>
              </w:numPr>
              <w:tabs>
                <w:tab w:val="left" w:pos="721"/>
                <w:tab w:val="left" w:pos="5340"/>
              </w:tabs>
              <w:spacing w:line="240" w:lineRule="auto"/>
              <w:ind w:left="372" w:right="122" w:hanging="1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Минимум 150-300 минут умеренной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физической активности или минимум 75-150 минут интенсивной физической активности или эквивалентной комбинации в течение недели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721"/>
                <w:tab w:val="left" w:pos="5340"/>
              </w:tabs>
              <w:spacing w:line="240" w:lineRule="auto"/>
              <w:ind w:left="372" w:right="122" w:hanging="1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Для получения дополнительных преимуществ для здоровья увеличить время умеренной физической активности до и более 300 минут или 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ремя интенсивной физической активности до и более 150 минут в неделю.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Повышение мотивации и приверженности населения к повышению уровня физической активности</w:t>
            </w:r>
          </w:p>
          <w:p w:rsidR="00BF390A" w:rsidRDefault="00BF390A">
            <w:pPr>
              <w:widowControl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Популяризация активного досуга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21 - 27 августа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профилактики заболеваний ЖКТ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образовательных, социальных 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widowControl w:val="0"/>
              <w:numPr>
                <w:ilvl w:val="0"/>
                <w:numId w:val="27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Несмотря на наметившийся в последние десятилетия прогресс в вопросах профилактики, диагностики и лечения заболеваний орг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анов пищеварительной системы, они остаются важной проблемой здравоохранения, и не теряют свою актуальность. Это связано с подверженностью современного человека воздействию большого числа как модифицируемых, так и не модифицируемых факторов риска.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7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Для того,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чтобы не допустить нарушений пищеварения, важно правильно питаться, включая достаточное количество клетчатки в рационе, снижение количества трансжиров, полуфабрикатов и других обработанных продуктов. 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7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Кроме того,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пациентам при наличии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язвенной болезни, га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строэзофагеальной рефлюксной болезни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необходимо придерживаться специальной диеты . 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7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Важно проходить диспансеризацию и профилактические осмотры для того, чтобы убедиться в отсутствии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злокачественных новообразований желудка и толстой кишки. 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7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Вредные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привычки, недостаточная физическая активность, нерациональное питание – основные факторы риска развития нарушений ЖКТ.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spacing w:after="0" w:line="240" w:lineRule="auto"/>
              <w:ind w:left="34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Повышение информированности населения о факторах риска развития и мерах профилактики основных групп заболеваний различных отделов желудо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чно-кишечного тракта, 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28 августа - 3 сентября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продвижения здорового образа жизни среди детей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keepNext/>
              <w:keepLines/>
              <w:widowControl w:val="0"/>
              <w:numPr>
                <w:ilvl w:val="0"/>
                <w:numId w:val="28"/>
              </w:numP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val="ru-RU"/>
              </w:rPr>
              <w:t>Ведение з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дорового образ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val="ru-RU"/>
              </w:rPr>
              <w:t>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 xml:space="preserve"> жизни – важнейшее условие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val="ru-RU"/>
              </w:rPr>
              <w:t xml:space="preserve">сохранения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здоровья любого человека.</w:t>
            </w:r>
          </w:p>
          <w:p w:rsidR="00BF390A" w:rsidRDefault="004351DD">
            <w:pPr>
              <w:pStyle w:val="a7"/>
              <w:keepNext/>
              <w:keepLines/>
              <w:widowControl w:val="0"/>
              <w:numPr>
                <w:ilvl w:val="0"/>
                <w:numId w:val="2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К здоровью нужно относится бережно и сохранять его с детства. ЗОЖ для детей – один из главных факторов физического и нравственного развития.</w:t>
            </w:r>
          </w:p>
          <w:p w:rsidR="00BF390A" w:rsidRDefault="004351DD">
            <w:pPr>
              <w:pStyle w:val="a7"/>
              <w:keepNext/>
              <w:keepLines/>
              <w:widowControl w:val="0"/>
              <w:numPr>
                <w:ilvl w:val="0"/>
                <w:numId w:val="2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Здоровье важно поддерживать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 xml:space="preserve"> и укреплять.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val="ru-RU"/>
              </w:rPr>
              <w:t>В этих целях детям и подросткам рекомендуется проходить профилактические осмотры и диспансеризацию для выявления заболеваний на ранних стадиях и своевременного начала лечения.</w:t>
            </w:r>
          </w:p>
          <w:p w:rsidR="00BF390A" w:rsidRDefault="004351DD">
            <w:pPr>
              <w:pStyle w:val="a7"/>
              <w:keepNext/>
              <w:keepLines/>
              <w:widowControl w:val="0"/>
              <w:numPr>
                <w:ilvl w:val="0"/>
                <w:numId w:val="2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color w:val="0D0D0D"/>
                <w:sz w:val="24"/>
                <w:szCs w:val="24"/>
                <w:shd w:val="clear" w:color="auto" w:fill="FFFFFF"/>
              </w:rPr>
              <w:t>Здоровье подрастающего поколения – это будущее здоровье всей стран</w:t>
            </w:r>
            <w:r>
              <w:rPr>
                <w:rFonts w:ascii="Liberation Serif" w:eastAsia="Times New Roman" w:hAnsi="Liberation Serif" w:cs="Times New Roman"/>
                <w:color w:val="0D0D0D"/>
                <w:sz w:val="24"/>
                <w:szCs w:val="24"/>
                <w:shd w:val="clear" w:color="auto" w:fill="FFFFFF"/>
              </w:rPr>
              <w:t>ы</w:t>
            </w:r>
            <w:r>
              <w:rPr>
                <w:rFonts w:ascii="Liberation Serif" w:eastAsia="Times New Roman" w:hAnsi="Liberation Serif" w:cs="Times New Roman"/>
                <w:color w:val="0D0D0D"/>
                <w:sz w:val="24"/>
                <w:szCs w:val="24"/>
                <w:shd w:val="clear" w:color="auto" w:fill="FFFFFF"/>
                <w:lang w:val="ru-RU"/>
              </w:rPr>
              <w:t xml:space="preserve">. В целях сохранения репродуктивного потенциала подросткам 15 – 17 лет рекомендуется проходить обследования </w:t>
            </w:r>
            <w:r>
              <w:rPr>
                <w:rFonts w:ascii="Liberation Serif" w:eastAsia="Times New Roman" w:hAnsi="Liberation Serif" w:cs="Times New Roman"/>
                <w:color w:val="0D0D0D"/>
                <w:sz w:val="24"/>
                <w:szCs w:val="24"/>
                <w:shd w:val="clear" w:color="auto" w:fill="FFFFFF"/>
              </w:rPr>
              <w:t>репродуктивной системы.</w:t>
            </w:r>
          </w:p>
          <w:p w:rsidR="00BF390A" w:rsidRDefault="004351DD">
            <w:pPr>
              <w:pStyle w:val="a7"/>
              <w:keepNext/>
              <w:keepLines/>
              <w:widowControl w:val="0"/>
              <w:numPr>
                <w:ilvl w:val="0"/>
                <w:numId w:val="2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color w:val="0D0D0D"/>
                <w:sz w:val="24"/>
                <w:szCs w:val="24"/>
                <w:shd w:val="clear" w:color="auto" w:fill="FFFFFF"/>
                <w:lang w:val="ru-RU"/>
              </w:rPr>
              <w:t>Крайне важно проводить с детьми и подростками беседы о важности ведения здорового образа жизни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Повышение информированности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подростков и их родителей о важности ответственного отношения к своему здоровью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4 - 10 сентября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профилактики кожных заболеваний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widowControl w:val="0"/>
              <w:numPr>
                <w:ilvl w:val="0"/>
                <w:numId w:val="29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Кожные заболевания – болезни, поражающие кожный покров и придатки кожи: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сальные и потовые железы, ногти, волосы. 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9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Кожным заболеваниям подвержены люди любого пола, в любом возрасте. Часть болезней заразна, некоторые опасны настолько, что могут привести к летальному исходу, поэтому требует немедленного лечения.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9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Кожные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заболевания могут проявляться на лице, на руках, на ногах, а также любых других местах. Часто встречаются кожные заболевания стопы – например, грибок.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9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Диагностика кожных заболеваний выполняется с помощью различных лабораторных и инструментальных тестов, в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lastRenderedPageBreak/>
              <w:t>некоторых случаях достаточно осмотра.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9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Многие болезни самостоятельны, часть является симптомами внутренних заболеваний организма, например, аллергические кожные заболевания указывают на сниженный иммунный статус. 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9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Методы диагностики опухолей кожи включают 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нализ истории заболевания пациента и семейного анамнеза, полное физикальное обследование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, м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етоды визуализации, биохимические и иммунологические исследования, гистологическое исследование биоптата и ткани и лабораторные исследования. </w:t>
            </w:r>
          </w:p>
          <w:p w:rsidR="00BF390A" w:rsidRDefault="004351DD">
            <w:pPr>
              <w:pStyle w:val="a7"/>
              <w:widowControl w:val="0"/>
              <w:numPr>
                <w:ilvl w:val="0"/>
                <w:numId w:val="29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Информирование пациент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ов и про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активный полный осмотр кожного покрова врачом имеют первостепенное значение для выявления злокачественных новообразований кожи на ранних стадиях.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Повышение информированности населения о ранних признаках новообразований на коже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11 - 17 сентября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сокращения потребления алкоголя и связанной с ним смертности и заболеваемости (в честь Дня трезвости 11 сентября и Всемирного дня безопасности пациента 17 сентября)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организа-циях, учреждениях культуры и спо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numPr>
                <w:ilvl w:val="0"/>
                <w:numId w:val="30"/>
              </w:numPr>
              <w:tabs>
                <w:tab w:val="left" w:pos="4620"/>
              </w:tabs>
              <w:spacing w:after="0" w:line="240" w:lineRule="auto"/>
              <w:ind w:right="12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Потребление алкоголя является причиной высокой смертности, заболеваемости, преступности, травматизма, дорожно-транспортных происшествий и бытового насилия.</w:t>
            </w:r>
          </w:p>
          <w:p w:rsidR="00BF390A" w:rsidRDefault="004351DD">
            <w:pPr>
              <w:numPr>
                <w:ilvl w:val="0"/>
                <w:numId w:val="30"/>
              </w:numPr>
              <w:tabs>
                <w:tab w:val="left" w:pos="4620"/>
              </w:tabs>
              <w:spacing w:after="0" w:line="240" w:lineRule="auto"/>
              <w:ind w:right="122"/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По данным Росстата, число умерших о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т причин смерти, только лишь непосредственно связанных с алкоголем, составило 47,3 тыс. человек в 2021 г., из них более 70% </w:t>
            </w: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  <w:t>–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население в трудоспособных возрастах. Стоит отметить, что названный показатель не включает еще большую часть смертей, косвенно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связанных с алкоголем, таких как некоторые кардиомиопатии, аритмии, отдельные формы рака, болезни печени.</w:t>
            </w:r>
          </w:p>
          <w:p w:rsidR="00BF390A" w:rsidRDefault="004351DD">
            <w:pPr>
              <w:numPr>
                <w:ilvl w:val="0"/>
                <w:numId w:val="30"/>
              </w:numPr>
              <w:tabs>
                <w:tab w:val="left" w:pos="4620"/>
              </w:tabs>
              <w:spacing w:after="0" w:line="240" w:lineRule="auto"/>
              <w:ind w:right="12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Более тяжелыми последствиями потребление алкоголя характеризуется в сельской местности.</w:t>
            </w:r>
          </w:p>
          <w:p w:rsidR="00BF390A" w:rsidRDefault="004351DD">
            <w:pPr>
              <w:numPr>
                <w:ilvl w:val="0"/>
                <w:numId w:val="30"/>
              </w:numPr>
              <w:tabs>
                <w:tab w:val="left" w:pos="4620"/>
              </w:tabs>
              <w:spacing w:after="0" w:line="240" w:lineRule="auto"/>
              <w:ind w:right="12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Крайне необходимо продолжать и усиливать антиалкогольную полит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ику.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34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Увеличение осведомленности населения о проблемах, связанных с потреблением алкоголя, и увеличение обращаемости населения по вопросам здорового образа жизни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18 - 24 сентября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Неделя популяризации здорового старения (в честь Всемирного дня борьбы с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болезнью Альцгеймера 21 сентября)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right="11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- Организация вакцинации против гриппа, пневмокок-ковой инфекции, коронавируса, информирование о важности такой вакцинации.</w:t>
            </w:r>
          </w:p>
          <w:p w:rsidR="00BF390A" w:rsidRDefault="004351DD">
            <w:pPr>
              <w:spacing w:after="0" w:line="240" w:lineRule="auto"/>
              <w:ind w:right="11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- Разработка мер по профилактике уличного и бытового травматизма пожилых.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- Организация профилакти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ческих осмотров и диспансеризации жителей старшего возраста во взаимодействии с учреждениями социальной защиты.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организа-циях,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numPr>
                <w:ilvl w:val="0"/>
                <w:numId w:val="31"/>
              </w:numPr>
              <w:tabs>
                <w:tab w:val="left" w:pos="4620"/>
              </w:tabs>
              <w:spacing w:after="0" w:line="240" w:lineRule="auto"/>
              <w:ind w:right="12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Одной из национальных целей развития Российской Федерации является сохранения населения. Ключевой показатель – это увеличение продолжительности жизни до 78 лет в период до 2030 года. Для достижения этих результатов был разработан федеральный проект «С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таршее поколение» национального проекта «Демография». </w:t>
            </w:r>
          </w:p>
          <w:p w:rsidR="00BF390A" w:rsidRDefault="004351DD">
            <w:pPr>
              <w:numPr>
                <w:ilvl w:val="0"/>
                <w:numId w:val="31"/>
              </w:numPr>
              <w:tabs>
                <w:tab w:val="left" w:pos="4620"/>
              </w:tabs>
              <w:spacing w:after="0" w:line="240" w:lineRule="auto"/>
              <w:ind w:right="12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Очень важно сохранять здоровье и активность в пожилом возрасте. Многие вопросы, которые кажутся доступными только молодым, сегодня могут быть доступны и людям старших возрастов.</w:t>
            </w:r>
          </w:p>
          <w:p w:rsidR="00BF390A" w:rsidRDefault="004351DD">
            <w:pPr>
              <w:numPr>
                <w:ilvl w:val="0"/>
                <w:numId w:val="31"/>
              </w:numPr>
              <w:tabs>
                <w:tab w:val="left" w:pos="4620"/>
              </w:tabs>
              <w:spacing w:after="0" w:line="240" w:lineRule="auto"/>
              <w:ind w:right="12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Особое внимание необход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имо уделять вопросам профилактики уличного и бытового травматизма у жителей старшего возраста.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34" w:right="11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Повышение охвата вакцинацией, повышение обращаемости в медицинские организации за профилактическими консультациями и медицинской помощью, сокращение числа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случаев падений жителей старшего возраста.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-63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25 сентября - 1 октября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Неделя ответственного отношения к сердцу (в честь Всемирного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дня сердца 29 сентября)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- Размещение в образовательных, социальных организа-циях, учреждениях культуры и спорта инфографики по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numPr>
                <w:ilvl w:val="0"/>
                <w:numId w:val="32"/>
              </w:numPr>
              <w:tabs>
                <w:tab w:val="left" w:pos="4620"/>
              </w:tabs>
              <w:spacing w:after="0" w:line="240" w:lineRule="auto"/>
              <w:ind w:right="12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Борьба с сердечно-сосудистыми заболеваниями совместно с развитием системы первичной медико-санитарной помощи являются основными резервами увеличения продолжительности жизни.</w:t>
            </w:r>
          </w:p>
          <w:p w:rsidR="00BF390A" w:rsidRDefault="004351DD">
            <w:pPr>
              <w:numPr>
                <w:ilvl w:val="0"/>
                <w:numId w:val="32"/>
              </w:numPr>
              <w:tabs>
                <w:tab w:val="left" w:pos="4620"/>
              </w:tabs>
              <w:spacing w:after="0" w:line="240" w:lineRule="auto"/>
              <w:ind w:right="122"/>
            </w:pPr>
            <w:r>
              <w:rPr>
                <w:rFonts w:ascii="Liberation Serif" w:hAnsi="Liberation Serif"/>
                <w:sz w:val="24"/>
                <w:szCs w:val="24"/>
              </w:rPr>
              <w:t>Сердце – важнейший орган нашего тел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а. От состояния сердечно-сосудистой системы напрямую зависит здоровье и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продолжительность жизни человека. Беречь сердце необходимо смолоду.</w:t>
            </w:r>
          </w:p>
          <w:p w:rsidR="00BF390A" w:rsidRDefault="004351DD">
            <w:pPr>
              <w:numPr>
                <w:ilvl w:val="0"/>
                <w:numId w:val="32"/>
              </w:numPr>
              <w:tabs>
                <w:tab w:val="left" w:pos="4620"/>
              </w:tabs>
              <w:spacing w:after="0" w:line="240" w:lineRule="auto"/>
              <w:ind w:right="12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Необходимо сохранять умеренную физическую активность в объеме не менее 150 минут в неделю, рационально питаться, а т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акже контролировать артериальное давление и ритм сердца, липидный профиль.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right="11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Повышение выявляемости заболеваний сердца</w:t>
            </w:r>
          </w:p>
          <w:p w:rsidR="00BF390A" w:rsidRDefault="00BF390A">
            <w:pPr>
              <w:spacing w:after="0" w:line="240" w:lineRule="auto"/>
              <w:ind w:right="113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BF390A" w:rsidRDefault="004351DD">
            <w:pPr>
              <w:spacing w:after="0" w:line="240" w:lineRule="auto"/>
              <w:ind w:right="11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Повышение приверженности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граждан лекарственной терапии</w:t>
            </w:r>
          </w:p>
          <w:p w:rsidR="00BF390A" w:rsidRDefault="00BF390A">
            <w:pPr>
              <w:spacing w:after="0" w:line="240" w:lineRule="auto"/>
              <w:ind w:right="113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BF390A" w:rsidRDefault="004351DD">
            <w:pPr>
              <w:spacing w:after="0" w:line="240" w:lineRule="auto"/>
              <w:ind w:right="11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Повышение охвата профилактическим консультированием</w:t>
            </w:r>
          </w:p>
          <w:p w:rsidR="00BF390A" w:rsidRDefault="00BF390A">
            <w:pPr>
              <w:spacing w:after="0" w:line="240" w:lineRule="auto"/>
              <w:ind w:right="113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BF390A" w:rsidRDefault="004351DD">
            <w:pPr>
              <w:spacing w:after="0" w:line="240" w:lineRule="auto"/>
              <w:ind w:right="11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Повышение инфор-мированности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и мотивированности по вопросу профилактики, диагностики и лечения заболева-ний сердца. 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2 - 8 октября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борьбы с раком молочной железы (в честь месяца борьбы с раком молочной железы)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Размещение в образовательных, социальных организа-циях,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numPr>
                <w:ilvl w:val="0"/>
                <w:numId w:val="33"/>
              </w:numP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Рак молочной железы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является одним из самых распространенных онкологических заболеваний в России и мире. При этом важно помнить, что и мужчины, хотя и крайне редко,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также подвержены этому виду рака – примерно 1 процент от всех выявленных случаев злокачественных новообразований молочной железы приходится на мужской пол. </w:t>
            </w:r>
          </w:p>
          <w:p w:rsidR="00BF390A" w:rsidRDefault="004351DD">
            <w:pPr>
              <w:pStyle w:val="a7"/>
              <w:numPr>
                <w:ilvl w:val="0"/>
                <w:numId w:val="33"/>
              </w:numP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 группе риска относят никогда не рожавших женщин, принимавших длительное время гормон эстроген, же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нщин, у которых рано начались менструации или поздно наступил климакс. </w:t>
            </w:r>
          </w:p>
          <w:p w:rsidR="00BF390A" w:rsidRDefault="004351DD">
            <w:pPr>
              <w:pStyle w:val="a7"/>
              <w:numPr>
                <w:ilvl w:val="0"/>
                <w:numId w:val="33"/>
              </w:numP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Также к факторам риска относят избыточный вес, вредные привычки, гинекологические заболевания, ушибы и травмы молочных желез. </w:t>
            </w:r>
          </w:p>
          <w:p w:rsidR="00BF390A" w:rsidRDefault="004351DD">
            <w:pPr>
              <w:pStyle w:val="a7"/>
              <w:numPr>
                <w:ilvl w:val="0"/>
                <w:numId w:val="33"/>
              </w:numP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Рак молочной железы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одно их немногих онкологических заб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олеваний, где самодиагностика чрезвычайно эффективна. Женщина может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самостоятельно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обнаружить признаки рака молочной железы. Самоосмотр должен проводиться каждый месяц после окончания менструации. Насторожить обязаны: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изменение цвета и форма кожных покрово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молочной железы, втяжение или локальное углубление кожных покровов, «лимонная корка», втяжение или шелушение соска, выделения из соска, наличие уплотнения в самой молочной железе или в подмышечной области. </w:t>
            </w:r>
          </w:p>
          <w:p w:rsidR="00BF390A" w:rsidRDefault="004351DD">
            <w:pPr>
              <w:pStyle w:val="a7"/>
              <w:numPr>
                <w:ilvl w:val="0"/>
                <w:numId w:val="33"/>
              </w:numP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Маммография – «золотой стандарт» диагностики, б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езальтернативный метод выявления всех известных вариантов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молочной железы, в том числе – непальпируемого. Маммография входит в программу скрининга в России, каждой женщине старше 40 лет рекомендовано проходить маммографию раз в два года до 75 лет.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По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вышение онко-настороженности населения, профилактика и раннее выявление злокачественных новообразований молочной железы</w:t>
            </w:r>
          </w:p>
          <w:p w:rsidR="00BF390A" w:rsidRDefault="004351DD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Повышение выявления злокачественных новообразований груди на ранних стадиях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9-15 октября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Неделя сохранения психического здоровья (в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честь Всемирного дня психического здоровья 10 октября)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Проведение мероприятий по предотвращению профессионального выгорания в рабочих коллективах.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Проведение мероприятий по борьбе со стрессом в детских и подростковых коллективах.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-- Психологическое кон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сультирование родителей по вопросам проблемных взаимоотношений с детьми.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организа-циях,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numPr>
                <w:ilvl w:val="0"/>
                <w:numId w:val="34"/>
              </w:numP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BFBFB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BFBFB"/>
              </w:rPr>
              <w:lastRenderedPageBreak/>
              <w:t>Психическое здоровье – это не толь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BFBFB"/>
              </w:rPr>
              <w:t>ко отсутствие различных расстройств, но и состояние благополучия, когда человек может противостоять стрессам, продуктивно работать.</w:t>
            </w:r>
          </w:p>
          <w:p w:rsidR="00BF390A" w:rsidRDefault="004351DD">
            <w:pPr>
              <w:pStyle w:val="a7"/>
              <w:numPr>
                <w:ilvl w:val="0"/>
                <w:numId w:val="34"/>
              </w:numP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BFBFB"/>
              </w:rPr>
              <w:t>Повлиять на состояние своего физического и психического здоровья можно простыми способами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BFBFB"/>
                <w:lang w:val="ru-RU"/>
              </w:rPr>
              <w:t xml:space="preserve">: отказать от вредных привычек,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BFBFB"/>
              </w:rPr>
              <w:t>пра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BFBFB"/>
              </w:rPr>
              <w:t>вильно питаться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BFBFB"/>
                <w:lang w:val="ru-RU"/>
              </w:rPr>
              <w:t xml:space="preserve">, соблюдать водный баланс,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BFBFB"/>
              </w:rPr>
              <w:t>развивать позитивное мышление.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BFBFB"/>
                <w:lang w:val="ru-RU"/>
              </w:rPr>
              <w:t xml:space="preserve"> </w:t>
            </w:r>
          </w:p>
          <w:p w:rsidR="00BF390A" w:rsidRDefault="004351DD">
            <w:pPr>
              <w:pStyle w:val="a7"/>
              <w:numPr>
                <w:ilvl w:val="0"/>
                <w:numId w:val="34"/>
              </w:numPr>
              <w:tabs>
                <w:tab w:val="left" w:pos="6060"/>
              </w:tabs>
              <w:spacing w:line="240" w:lineRule="auto"/>
              <w:ind w:right="122"/>
              <w:jc w:val="both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BFBFB"/>
                <w:lang w:val="ru-RU"/>
              </w:rPr>
              <w:t>В случае, если победить такое состояние не получается, стоит обратиться к специалисту.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34" w:right="11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Создание благоприятного микроклимата в коллективах.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16 - 22 октября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Неделя профилактики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остеопороза (в честь Всемирного дня борьбы с остеопорозом 20 октября)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- Разработка мер по профилактике уличного и бытового травматизма.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организа-циях,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numPr>
                <w:ilvl w:val="0"/>
                <w:numId w:val="35"/>
              </w:numP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Остеопороз — заболевание, при котором снижается объем костной массы и нарушается ее качество, что приводит к хрупкости костей и риску переломов.</w:t>
            </w:r>
          </w:p>
          <w:p w:rsidR="00BF390A" w:rsidRDefault="004351DD">
            <w:pPr>
              <w:pStyle w:val="a7"/>
              <w:numPr>
                <w:ilvl w:val="0"/>
                <w:numId w:val="35"/>
              </w:numP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У половины людей, перенесших в результате остеопороза хотя бы один перело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м, в течение двух лет случается повторный перелом. После первого перелома риск развития повторного увеличивается в 3 раза, после второго – в 5 раз.</w:t>
            </w:r>
          </w:p>
          <w:p w:rsidR="00BF390A" w:rsidRDefault="004351DD">
            <w:pPr>
              <w:pStyle w:val="a7"/>
              <w:numPr>
                <w:ilvl w:val="0"/>
                <w:numId w:val="35"/>
              </w:numP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Остеопороз называют «молчаливым заболеванием», потому что годами оно может не проявлять себя.</w:t>
            </w:r>
          </w:p>
          <w:p w:rsidR="00BF390A" w:rsidRDefault="004351DD">
            <w:pPr>
              <w:pStyle w:val="a7"/>
              <w:numPr>
                <w:ilvl w:val="0"/>
                <w:numId w:val="35"/>
              </w:numP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Как профилакти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ровать развитие остеопороза:</w:t>
            </w:r>
          </w:p>
          <w:p w:rsidR="00BF390A" w:rsidRDefault="004351DD">
            <w:pPr>
              <w:pStyle w:val="a7"/>
              <w:numPr>
                <w:ilvl w:val="0"/>
                <w:numId w:val="36"/>
              </w:numP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Обсудить с врачом факторы риска остеопороза и комплекс необходимых обследований;</w:t>
            </w:r>
          </w:p>
          <w:p w:rsidR="00BF390A" w:rsidRDefault="004351DD">
            <w:pPr>
              <w:pStyle w:val="a7"/>
              <w:numPr>
                <w:ilvl w:val="0"/>
                <w:numId w:val="36"/>
              </w:numPr>
              <w:tabs>
                <w:tab w:val="left" w:pos="5340"/>
              </w:tabs>
              <w:spacing w:line="240" w:lineRule="auto"/>
              <w:ind w:right="122"/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 xml:space="preserve">Корректировать уровень витамина 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  <w:lang w:val="en-US"/>
              </w:rPr>
              <w:t>D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 xml:space="preserve">при его дефиците, согласовать со специалистом профилактическую дозу витамина 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  <w:lang w:val="en-US"/>
              </w:rPr>
              <w:t>D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3;</w:t>
            </w:r>
          </w:p>
          <w:p w:rsidR="00BF390A" w:rsidRDefault="004351DD">
            <w:pPr>
              <w:pStyle w:val="a7"/>
              <w:numPr>
                <w:ilvl w:val="0"/>
                <w:numId w:val="36"/>
              </w:numP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Употреблять продукты питания, с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одержащие кальций. При его дефиците риск остеопороза повышен.</w:t>
            </w:r>
          </w:p>
          <w:p w:rsidR="00BF390A" w:rsidRDefault="004351DD">
            <w:pPr>
              <w:pStyle w:val="a7"/>
              <w:numPr>
                <w:ilvl w:val="0"/>
                <w:numId w:val="36"/>
              </w:numPr>
              <w:tabs>
                <w:tab w:val="left" w:pos="5340"/>
              </w:tabs>
              <w:spacing w:line="240" w:lineRule="auto"/>
              <w:ind w:right="122"/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  <w:lang w:val="ru-RU"/>
              </w:rPr>
              <w:t>Иметь достаточную физическую активность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, чтобы не потерять костную и мышечную массу.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right="11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Повышение инфор-мированности населения о важности профилактики остеопороза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23 - 29 октября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Неделя борьбы с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инсультом </w:t>
            </w:r>
          </w:p>
          <w:p w:rsidR="00BF390A" w:rsidRDefault="004351D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(в честь Всемирного дня борьбы с инсультом 29 октября)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-54" w:right="11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- Проведение в местах массового пребывания людей акций с участием волонтеров-медиков по измерению артериального давления.</w:t>
            </w:r>
          </w:p>
          <w:p w:rsidR="00BF390A" w:rsidRDefault="004351DD">
            <w:pPr>
              <w:spacing w:after="0" w:line="240" w:lineRule="auto"/>
              <w:ind w:left="-54" w:right="11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Проведение мероприятий с участием волонтеров-медиков по обучению рас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познавания первых признаков инсульта.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- Размещение в образовательных, социальных 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numPr>
                <w:ilvl w:val="0"/>
                <w:numId w:val="37"/>
              </w:num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Симптомы инсульта:</w:t>
            </w:r>
          </w:p>
          <w:p w:rsidR="00BF390A" w:rsidRDefault="004351DD">
            <w:pPr>
              <w:pStyle w:val="a7"/>
              <w:numPr>
                <w:ilvl w:val="0"/>
                <w:numId w:val="38"/>
              </w:num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Головокружение, потеря равновесия и координации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движения;</w:t>
            </w:r>
          </w:p>
          <w:p w:rsidR="00BF390A" w:rsidRDefault="004351DD">
            <w:pPr>
              <w:pStyle w:val="a7"/>
              <w:numPr>
                <w:ilvl w:val="0"/>
                <w:numId w:val="38"/>
              </w:num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Проблемы с речью;</w:t>
            </w:r>
          </w:p>
          <w:p w:rsidR="00BF390A" w:rsidRDefault="004351DD">
            <w:pPr>
              <w:pStyle w:val="a7"/>
              <w:numPr>
                <w:ilvl w:val="0"/>
                <w:numId w:val="38"/>
              </w:num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Онемение, слабость или паралич одной стороны тела;</w:t>
            </w:r>
          </w:p>
          <w:p w:rsidR="00BF390A" w:rsidRDefault="004351DD">
            <w:pPr>
              <w:pStyle w:val="a7"/>
              <w:numPr>
                <w:ilvl w:val="0"/>
                <w:numId w:val="38"/>
              </w:num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Потемнение в глазах, двоение предметов или их размытие;</w:t>
            </w:r>
          </w:p>
          <w:p w:rsidR="00BF390A" w:rsidRDefault="004351DD">
            <w:pPr>
              <w:pStyle w:val="a7"/>
              <w:numPr>
                <w:ilvl w:val="0"/>
                <w:numId w:val="38"/>
              </w:num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Внезапная сильная головная боль.</w:t>
            </w:r>
          </w:p>
          <w:p w:rsidR="00BF390A" w:rsidRDefault="004351DD">
            <w:pPr>
              <w:pStyle w:val="a7"/>
              <w:numPr>
                <w:ilvl w:val="0"/>
                <w:numId w:val="37"/>
              </w:num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Факторы риска:</w:t>
            </w:r>
          </w:p>
          <w:p w:rsidR="00BF390A" w:rsidRDefault="004351DD">
            <w:pPr>
              <w:pStyle w:val="a7"/>
              <w:numPr>
                <w:ilvl w:val="0"/>
                <w:numId w:val="39"/>
              </w:num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Пожилой возраст (особенно после 65 лет);</w:t>
            </w:r>
          </w:p>
          <w:p w:rsidR="00BF390A" w:rsidRDefault="004351DD">
            <w:pPr>
              <w:pStyle w:val="a7"/>
              <w:numPr>
                <w:ilvl w:val="0"/>
                <w:numId w:val="39"/>
              </w:num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Артериальная гипертензия (повыше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ние давления на 7,5 мм. Рт. Ст. Увеличивает риск ишемического инсульта вдвое);</w:t>
            </w:r>
          </w:p>
          <w:p w:rsidR="00BF390A" w:rsidRDefault="004351DD">
            <w:pPr>
              <w:pStyle w:val="a7"/>
              <w:numPr>
                <w:ilvl w:val="0"/>
                <w:numId w:val="39"/>
              </w:num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Повышенный уровень холестерина в крови;</w:t>
            </w:r>
          </w:p>
          <w:p w:rsidR="00BF390A" w:rsidRDefault="004351DD">
            <w:pPr>
              <w:pStyle w:val="a7"/>
              <w:numPr>
                <w:ilvl w:val="0"/>
                <w:numId w:val="39"/>
              </w:num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Атеросклероз;</w:t>
            </w:r>
          </w:p>
          <w:p w:rsidR="00BF390A" w:rsidRDefault="004351DD">
            <w:pPr>
              <w:pStyle w:val="a7"/>
              <w:numPr>
                <w:ilvl w:val="0"/>
                <w:numId w:val="39"/>
              </w:num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Курение;</w:t>
            </w:r>
          </w:p>
          <w:p w:rsidR="00BF390A" w:rsidRDefault="004351DD">
            <w:pPr>
              <w:pStyle w:val="a7"/>
              <w:numPr>
                <w:ilvl w:val="0"/>
                <w:numId w:val="39"/>
              </w:num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Диабет;</w:t>
            </w:r>
          </w:p>
          <w:p w:rsidR="00BF390A" w:rsidRDefault="004351DD">
            <w:pPr>
              <w:pStyle w:val="a7"/>
              <w:numPr>
                <w:ilvl w:val="0"/>
                <w:numId w:val="39"/>
              </w:num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Перенесенные и существующие заболевания сердца, особенно мерцательная аритмия, мерцательная аритмия и инфа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ркт миокарда.</w:t>
            </w:r>
          </w:p>
          <w:p w:rsidR="00BF390A" w:rsidRDefault="004351DD">
            <w:pPr>
              <w:pStyle w:val="a7"/>
              <w:numPr>
                <w:ilvl w:val="0"/>
                <w:numId w:val="40"/>
              </w:numP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shd w:val="clear" w:color="auto" w:fill="FBFBFB"/>
                <w:lang w:val="ru-RU"/>
              </w:rPr>
              <w:t>Риск развития инсульта повышает наличие сопутствующих заболеваний, к которым относят гипертоническую болезнь, высокий уровень холестерина в крови, сахарный диабет, ожирение. Если подобрана адекватная терапия и пациент четко выполняет назначен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shd w:val="clear" w:color="auto" w:fill="FBFBFB"/>
                <w:lang w:val="ru-RU"/>
              </w:rPr>
              <w:t xml:space="preserve">ия врача, это минимизирует риски. </w:t>
            </w:r>
          </w:p>
          <w:p w:rsidR="00BF390A" w:rsidRDefault="004351DD">
            <w:pPr>
              <w:pStyle w:val="a7"/>
              <w:numPr>
                <w:ilvl w:val="0"/>
                <w:numId w:val="40"/>
              </w:numP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Отказ от досаливания готовой пищи, в том числе блюд в организациях общественного питания, а также ограничение потребления продуктов с высоким содержанием соли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34" w:right="11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 xml:space="preserve">Формирование у граждан культуры здорового  питания, включая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контроль потребления соли и измерения АД.</w:t>
            </w:r>
          </w:p>
          <w:p w:rsidR="00BF390A" w:rsidRDefault="004351DD">
            <w:pPr>
              <w:spacing w:after="0" w:line="240" w:lineRule="auto"/>
              <w:ind w:left="34" w:right="11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Раннее выявление инсульта и своевременное оказание медицинской помощи.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30 октября - 5 ноября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Неделя сохранения  душевного комфорта </w:t>
            </w:r>
          </w:p>
          <w:p w:rsidR="00BF390A" w:rsidRDefault="004351D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(в честь Международной недели осведомленности о стрессе)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Проведение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мероприятий по предотвращению профессионального выгорания в рабочих коллективах.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Проведение мероприятий по борьбе со стрессом в детских и подростковых коллективах.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-- Психологическое консультирование родителей по вопросам проблемных взаимоотношений с дет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ьми.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Размещение в образовательных,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социальных организа-циях,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numPr>
                <w:ilvl w:val="0"/>
                <w:numId w:val="41"/>
              </w:numP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lastRenderedPageBreak/>
              <w:t>Тревога – неотъемлемая часть нашей жизни. У каждого человека бывают моменты и ситуации, вызывающее бес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 xml:space="preserve">покойство. </w:t>
            </w:r>
          </w:p>
          <w:p w:rsidR="00BF390A" w:rsidRDefault="004351DD">
            <w:pPr>
              <w:pStyle w:val="a7"/>
              <w:numPr>
                <w:ilvl w:val="0"/>
                <w:numId w:val="41"/>
              </w:numP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  <w:lang w:val="ru-RU"/>
              </w:rPr>
              <w:t xml:space="preserve">Для того, чтобы научиться справляться с тревогой 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разработаны различные методы психологической коррекции, например, когнитивно-поведенческая терапия.</w:t>
            </w:r>
          </w:p>
          <w:p w:rsidR="00BF390A" w:rsidRDefault="004351DD">
            <w:pPr>
              <w:pStyle w:val="a7"/>
              <w:numPr>
                <w:ilvl w:val="0"/>
                <w:numId w:val="41"/>
              </w:numP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Тревожность — это психологическая особенность человека. Триггеры для тревожности у всех разные.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F390A" w:rsidRDefault="004351DD">
            <w:pPr>
              <w:pStyle w:val="a7"/>
              <w:numPr>
                <w:ilvl w:val="0"/>
                <w:numId w:val="41"/>
              </w:numP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Чтобы не допустить развития негативных последствий, нужно учиться контролировать стресс. В этом помогают умеренные физические нагрузки, хобби, ограничение потребления негативной информации в интернете и СМИ, планирование дня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  <w:lang w:val="ru-RU"/>
              </w:rPr>
              <w:t xml:space="preserve"> и обращение за помощью к спец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  <w:lang w:val="ru-RU"/>
              </w:rPr>
              <w:t>иалисту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Liberation Serif" w:eastAsia="Roboto" w:hAnsi="Liberation Serif" w:cs="Times New Roman"/>
                <w:i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34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Повышение информированности населения о важ-ности сохранения психического здоровья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6 - 12 ноября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профилактики заболеваний органов дыхания (в честь Всемирного дня борьбы с пневмонией 12 ноября)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Размещение в образовательных, социальных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организа-циях,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numPr>
                <w:ilvl w:val="0"/>
                <w:numId w:val="42"/>
              </w:numP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Болезни органов дыхания – одни из самых распространенных в современной медицине. В эту группу также входят острые респираторные вирусные инфекции. Поч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ти каждый здоровый человек раз в год может перенести ОРВИ. Также к заболеваниям органов дыхания относятся хронический бронхит, бронхиальная астма, пневмония и многие другие.</w:t>
            </w:r>
          </w:p>
          <w:p w:rsidR="00BF390A" w:rsidRDefault="004351DD">
            <w:pPr>
              <w:pStyle w:val="a7"/>
              <w:numPr>
                <w:ilvl w:val="0"/>
                <w:numId w:val="42"/>
              </w:numP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  <w:lang w:val="ru-RU"/>
              </w:rPr>
              <w:t>Х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 xml:space="preserve">роническая обструктивная болезнь легких (ХОБЛ) среди всех респираторных 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 xml:space="preserve">заболеваний занимает первую позицию по причине смерти пациентов. </w:t>
            </w:r>
          </w:p>
          <w:p w:rsidR="00BF390A" w:rsidRDefault="004351DD">
            <w:pPr>
              <w:pStyle w:val="a7"/>
              <w:numPr>
                <w:ilvl w:val="0"/>
                <w:numId w:val="42"/>
              </w:numP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Курение — это фактор риска для развития таких болезней как рак легких и ХОБЛ.</w:t>
            </w:r>
          </w:p>
          <w:p w:rsidR="00BF390A" w:rsidRDefault="004351DD">
            <w:pPr>
              <w:pStyle w:val="a7"/>
              <w:numPr>
                <w:ilvl w:val="0"/>
                <w:numId w:val="42"/>
              </w:numP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Пассивное курение такой же фактор риска хронического бронхита, ХОБЛ, эмфиземы и т.д. Несмотря на то, что частицы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 xml:space="preserve"> табачного дыма накапливаются в легких не в такой же концентрации, как и у курящего человека, длительный стаж пассивного курения приводит к повреждению легких.</w:t>
            </w:r>
          </w:p>
          <w:p w:rsidR="00BF390A" w:rsidRDefault="004351DD">
            <w:pPr>
              <w:pStyle w:val="a7"/>
              <w:numPr>
                <w:ilvl w:val="0"/>
                <w:numId w:val="42"/>
              </w:numP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К факторам риска также относятся бактериальные и вирусные инфекции.</w:t>
            </w:r>
          </w:p>
          <w:p w:rsidR="00BF390A" w:rsidRDefault="004351DD">
            <w:pPr>
              <w:pStyle w:val="a7"/>
              <w:numPr>
                <w:ilvl w:val="0"/>
                <w:numId w:val="42"/>
              </w:numP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Вакцинация позволяет не толь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ко предотвратить развитие заболеваний, но и справляться с особенно тяжелыми случаями. Крайне важно проходить вакцинацию от COVID-19, гриппа и пневмококковой инфекции.</w:t>
            </w:r>
          </w:p>
          <w:p w:rsidR="00BF390A" w:rsidRDefault="00BF390A">
            <w:pPr>
              <w:tabs>
                <w:tab w:val="left" w:pos="5340"/>
              </w:tabs>
              <w:spacing w:after="0" w:line="240" w:lineRule="auto"/>
              <w:ind w:right="122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BF390A" w:rsidRDefault="00BF390A">
            <w:pPr>
              <w:tabs>
                <w:tab w:val="left" w:pos="5340"/>
              </w:tabs>
              <w:spacing w:after="0" w:line="240" w:lineRule="auto"/>
              <w:ind w:right="122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Повышение информированности населения о важности профилактики заболеваний органов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дыхания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13-19 ноября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Неделя борьбы с диабетом (в честь Всемирного дня борьбы с диабетом 14 ноября)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Сахарный диабет – хроническое заболевание, которое возникает из-за того, что в организме перестает усваиваться сахар или глюкоза. Из-за чего его концентрация в крови многократно вырастает. Сахарный диабет — это серьезное заболевание, которое повышает риск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развития других заболеваний. Неправильный контроль за уровнем глюкозы в крови грозит нарушением функций почек, нервной и сердечнососудистой систем: например, известно, что большая часть пациентов с сахарным диабетом в итоге погибает не от неправильного кон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троля за уровнем глюкозы в крови, а от сердечно-сосудистых осложнений. Контроль глюкозы в крови осуществляется при помощи приема препаратов или их комбинации и коррекции образа жизни.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Повышение приверженности к контролю уровня сахара в крови, формирование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культуры рациональ-ного питания и повышение обращаемости в медицинские организации за профилактическими осмотрами.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20 - 26 ноября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Неделя борьбы с антимикробной резистентностью (в честь Всемирной недели правильного использования противомикроб-ных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препаратов)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numPr>
                <w:ilvl w:val="0"/>
                <w:numId w:val="43"/>
              </w:numP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 xml:space="preserve">Антибиотики — рецептурный препарат, «назначать» их самим себе при вирусах бессмысленно и опасно 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для здоровья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  <w:lang w:val="ru-RU"/>
              </w:rPr>
              <w:t>Н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азначить его может только врач.</w:t>
            </w:r>
          </w:p>
          <w:p w:rsidR="00BF390A" w:rsidRDefault="004351DD">
            <w:pPr>
              <w:pStyle w:val="a7"/>
              <w:numPr>
                <w:ilvl w:val="0"/>
                <w:numId w:val="43"/>
              </w:numP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 xml:space="preserve">Острые респираторные вирусные инфекции вызываются вирусами. А антибиотики — антимикробные препараты, созданные для борьбы с бактериями. </w:t>
            </w:r>
          </w:p>
          <w:p w:rsidR="00BF390A" w:rsidRDefault="004351DD">
            <w:pPr>
              <w:pStyle w:val="a7"/>
              <w:numPr>
                <w:ilvl w:val="0"/>
                <w:numId w:val="43"/>
              </w:numP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 xml:space="preserve">Кроме того, не стоит забывать, что антибиотики, как и все лекарственные 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препараты, обладают спектром нежелательных побочных реакций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В неопытных руках могут приводить к аллергическим реакциям, даже к анафилактическому шоку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BF390A" w:rsidRDefault="004351DD">
            <w:pPr>
              <w:pStyle w:val="a7"/>
              <w:numPr>
                <w:ilvl w:val="0"/>
                <w:numId w:val="43"/>
              </w:numP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 xml:space="preserve">Нерациональное назначение и применение антимикробных препаратов приводит к устойчивости бактерий и, при </w:t>
            </w:r>
            <w:r>
              <w:rPr>
                <w:rFonts w:ascii="Liberation Serif" w:eastAsia="Roboto" w:hAnsi="Liberation Serif" w:cs="Times New Roman"/>
                <w:sz w:val="24"/>
                <w:szCs w:val="24"/>
                <w:shd w:val="clear" w:color="auto" w:fill="FFFFFF"/>
              </w:rPr>
              <w:t>возникновении бактериального заболевания, тот антибиотик, который назначался нерационально, может не подействовать</w:t>
            </w:r>
            <w:r>
              <w:rPr>
                <w:rFonts w:ascii="Liberation Serif" w:eastAsia="Roboto" w:hAnsi="Liberation Serif" w:cs="Times New Roman"/>
                <w:i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right="11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Повышение информированности населения о правильном использовании противомикробных препаратов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</w:pPr>
            <w:r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 xml:space="preserve">28 ноября – 4 декабря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</w:pPr>
            <w:r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 xml:space="preserve">Неделя, посвященная </w:t>
            </w:r>
            <w:r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>Всемирному дню борьбы со СПИДом (1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д</w:t>
            </w:r>
            <w:r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t xml:space="preserve">екабря) и </w:t>
            </w:r>
            <w:r>
              <w:rPr>
                <w:rStyle w:val="fontstyle01"/>
                <w:rFonts w:ascii="Liberation Serif" w:hAnsi="Liberation Serif"/>
                <w:b w:val="0"/>
                <w:sz w:val="24"/>
                <w:szCs w:val="24"/>
              </w:rPr>
              <w:lastRenderedPageBreak/>
              <w:t>информированию о венерических заболеваниях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- Размещение в образовательных, социальных организациях, учреждениях культуры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и спорта инфографики по теме.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Вирус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иммунодефицита человека — ретровирус из рода лентивирусов, вызывающий медленно прогрессирующее заболевание — ВИЧ-инфекцию. Препараты антиретровирусной терапии (АРТ) не могут уничтожить ВИЧ в некоторых резервуарах человеческого организма, но они способны по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лностью блокировать размножение вируса. Вплоть до того,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что его количество в крови – так называемая вирусная нагрузка – падает до нуля. Вирус «засыпает» и не мешает нормальной работе иммунной системы, отсутствует риск развития СПИДа – терминальной стадии б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олезни. При вирусной нагрузке, сниженной до стабильно неопределяемого уровня, ВИЧ-положительный человек не может заразить даже своего полового партнера. И все же, учитывая минимальный риск всплеска вирусной нагрузки, специалисты рекомендуют людям с ВИЧ исп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ользование презервативов при половых контактах. У беременных женщин, принимающих АРТ, риск рождения ВИЧ-инфицированного ребенка падает с 25-40% при отсутствии лечения до 1-2%. Эти проценты, скорее всего, обусловлены нарушениями в приеме препаратов. Опытные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сотрудники СПИД-центров, работающих во всех российских регионах, знают немало пациентов, диагноз которым был поставлен 20-30 лет назад. Эти люди живут полноценной жизнью. Без лечения средняя продолжительность жизни человека после инфицирования ВИЧ оценива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ется в 11 лет. Сегодня ВИЧ-инфицированный человек при правильном приеме лекарств может прожить столько же, сколько в среднем живет человек без ВИЧ.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Повышение приверженности граждан к ответственному отношению к репродуктивному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здоровью, включая использовани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 средств защиты и прохождение тестирований на ВИЧ и иные ИППП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4 - 10 декабря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профилактики потребления никотинсодер-жащей продукции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Публикации в СМИ и соц.сетях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 Мониторинг соблюдения антитабачного законодательства и публикация в СМИ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результатов проверочных мероприятий.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По данным Росстата, распространенность потребления табака снизилась с 39,5% в 2009 г. до 20,3% - в 2021 г.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, 6,6% курильщиков в 2021 году отказались от табака. Но растет распространенность потребления иной никотинсодержащей продукции: вейпов, электронных сигарет, систем нагревания табака, особенно среди детей и подростков. Среди подростков от 12 до 18 лет 3,5%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курят сигареты, 2,30% — электронные сигареты, 1% используют системы нагревания табака, а 4,4% - вейпы. </w:t>
            </w:r>
          </w:p>
          <w:p w:rsidR="00BF390A" w:rsidRDefault="004351D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Никотин воздействует на никотиновые рецепторы в мозге. Происходит стимуляция клеток, что ведет к их избыточному делению. Рецепторы размножаются и требую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т все больше и больше никотина. Так развивается никотиновая зависимость. Никотин и другие токсические вдыхаемые вещества повреждают структуру ДНК. Все это приводит к тому, что деление и рост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ткани приобретают патологическую форму. Поэтому у курильщиков чащ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 обнаруживаются злокачественные новообразования. При курении образуется сложная газообразная смесь. Помимо никотина в ней содержится свыше 4 тыс. веществ. Из них 200 максимально токсичны для человека. Так, с табачным дымом курильщик вдыхает угарный газ, с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винец, мышьяк, цианид, формальдегид, полоний, цезий, синильную кислоту и т. д. За счет радиоактивных веществ в сигаретном дыму, которые оседают в легких на многие годы, курение оказывает облучающее воздействие на человека. Электронные сигареты и системы на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гревания табака не менее вредны для здоровья. Они содержат синтетический никотин - очень токсичный, вызывающий быструю зависимость и повреждение сосудов, карболовое соединения, токсичные альдегиды, частицы металлов, другие токсины и ароматизаторы. Последни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 делают эти продукты привлекательными для детей, а сами бьют по респираторной системе, вызывая бронхиолиты и пневмонии. По данным ВОЗ, ежегодно от болезней сердца, вызванных курением, умирает порядка 2 млн человек в мире. Всего насчитывается свыше 8 млн с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мертей от последствий употребления табака в год, в том числе - 1,5 млн от пассивного курения. При курении у подростков существенно ухудшается память и работоспособность мозга, портятся кожа, волосы и зубы, садится зрение. В старшем возрасте наблюдаются «от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даленные» последствия, включая проблемы с зачатием и деторождением.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Сокращение потребление табака и иной никотинсодержащей продукции.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11 - 17 декабря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ответственного отношения к здоровью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Размещение в образовательных, социальных организациях,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numPr>
                <w:ilvl w:val="0"/>
                <w:numId w:val="44"/>
              </w:numP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ВОЗ определяет ответственное отношение к здоровью как способность отдельных лиц, семей и сообществ укреплять здоровье, предотвращать болезни, поддерживать здоровье 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справляться с заболеваниями и инвалидностью при поддержке медицинского учреждения либо самостоятельно.</w:t>
            </w:r>
          </w:p>
          <w:p w:rsidR="00BF390A" w:rsidRDefault="004351DD">
            <w:pPr>
              <w:pStyle w:val="a7"/>
              <w:numPr>
                <w:ilvl w:val="0"/>
                <w:numId w:val="44"/>
              </w:numP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Что включает в себя ответственное отношение к здоровью: </w:t>
            </w:r>
          </w:p>
          <w:p w:rsidR="00BF390A" w:rsidRDefault="004351DD">
            <w:pPr>
              <w:numPr>
                <w:ilvl w:val="0"/>
                <w:numId w:val="45"/>
              </w:numPr>
              <w:tabs>
                <w:tab w:val="left" w:pos="-720"/>
                <w:tab w:val="left" w:pos="3900"/>
              </w:tabs>
              <w:spacing w:after="0" w:line="240" w:lineRule="auto"/>
              <w:ind w:right="122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Соблюдение здорового образа жизни;</w:t>
            </w:r>
          </w:p>
          <w:p w:rsidR="00BF390A" w:rsidRDefault="004351DD">
            <w:pPr>
              <w:numPr>
                <w:ilvl w:val="0"/>
                <w:numId w:val="45"/>
              </w:numPr>
              <w:tabs>
                <w:tab w:val="left" w:pos="-720"/>
                <w:tab w:val="left" w:pos="3900"/>
              </w:tabs>
              <w:spacing w:after="0" w:line="240" w:lineRule="auto"/>
              <w:ind w:right="122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Мониторинг собственного здоровья;</w:t>
            </w:r>
          </w:p>
          <w:p w:rsidR="00BF390A" w:rsidRDefault="004351DD">
            <w:pPr>
              <w:numPr>
                <w:ilvl w:val="0"/>
                <w:numId w:val="45"/>
              </w:numPr>
              <w:tabs>
                <w:tab w:val="left" w:pos="-720"/>
                <w:tab w:val="left" w:pos="3900"/>
              </w:tabs>
              <w:spacing w:after="0" w:line="240" w:lineRule="auto"/>
              <w:ind w:right="122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Ответственное использовани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е продукции для самостоятельной заботы о здоровье, правильное хранение и употребление лекарственных препаратов.</w:t>
            </w:r>
          </w:p>
          <w:p w:rsidR="00BF390A" w:rsidRDefault="004351DD">
            <w:pPr>
              <w:pStyle w:val="a7"/>
              <w:numPr>
                <w:ilvl w:val="0"/>
                <w:numId w:val="44"/>
              </w:numPr>
              <w:tabs>
                <w:tab w:val="left" w:pos="606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Ответственное отношение к своему здоровью поможет не только улучшить качество жизни, но и позволит увеличить продолжительность жизни.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113" w:right="113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 xml:space="preserve">Повышение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обращаемости по вопросам здорового образа жизни, увеличение количества профилактических осмотров и диспансеризаций граждан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18 - 24 декабря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популяризации здорового питания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Рекомендации организациям общественного питания указывать количество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калории в блюдах и напитках в меню при организации общественного питания, в том числе в организованных детских коллективах.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организа-циях, учреждениях культуры и спорта инфографики по теме.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ц.сетях по теме.</w:t>
            </w:r>
          </w:p>
          <w:p w:rsidR="00BF390A" w:rsidRDefault="00BF390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numPr>
                <w:ilvl w:val="0"/>
                <w:numId w:val="46"/>
              </w:numP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Поддержание системы здорового рационального питания помогает избежать метаболических нарушений и ассоциированных заболеваний.</w:t>
            </w:r>
          </w:p>
          <w:p w:rsidR="00BF390A" w:rsidRDefault="004351DD">
            <w:pPr>
              <w:pStyle w:val="a7"/>
              <w:numPr>
                <w:ilvl w:val="0"/>
                <w:numId w:val="46"/>
              </w:numP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Принципы здорового питания базируются на качестве продуктов питания, их количестве и времени приема (режимных мо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ментах).</w:t>
            </w:r>
          </w:p>
          <w:p w:rsidR="00BF390A" w:rsidRDefault="004351DD">
            <w:pPr>
              <w:pStyle w:val="a7"/>
              <w:numPr>
                <w:ilvl w:val="0"/>
                <w:numId w:val="46"/>
              </w:numP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Важно акцентировать внимание не на ограничениях, хотя они тоже важны (минимизация фастфуд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снеков, переработанного мяса и сахаросодержащих напитков), а на включении в питание необходимых рацион-формирующих продуктов (рыба 2 р/нед, орехи, овощи 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фрукты). </w:t>
            </w:r>
          </w:p>
          <w:p w:rsidR="00BF390A" w:rsidRDefault="004351DD">
            <w:pPr>
              <w:pStyle w:val="a7"/>
              <w:numPr>
                <w:ilvl w:val="0"/>
                <w:numId w:val="46"/>
              </w:numP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Важная проблема – высокое потребление соли в России, в особенности в зимнее время (до 12-13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г/день), в то время как суточная норма составляет 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г/день.</w:t>
            </w:r>
          </w:p>
          <w:p w:rsidR="00BF390A" w:rsidRDefault="004351DD">
            <w:pPr>
              <w:pStyle w:val="a7"/>
              <w:numPr>
                <w:ilvl w:val="0"/>
                <w:numId w:val="46"/>
              </w:numP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Обучение альтернативному выбору продуктов, приготовлению полезных блюд помогает усилить мотива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цию граждан и увеличить приверженность здоровому питанию.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Формирование у граждан культуры здорового питания, включая достаточное потребление фруктов и овощей.</w:t>
            </w:r>
          </w:p>
        </w:tc>
      </w:tr>
      <w:tr w:rsidR="00BF390A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BF390A">
            <w:pPr>
              <w:pStyle w:val="a7"/>
              <w:widowControl w:val="0"/>
              <w:numPr>
                <w:ilvl w:val="0"/>
                <w:numId w:val="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25 декабря - 7 января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Неделя профилактики злоупотребления алкоголем в новогодние праздники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Привлечение общественных организаций к осуществлению инициатив, направленных на противодействие злоупотребления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алкогольной продукцией.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Мониторинг и анализ динамики показателей уровня потребления алкогольной продукции.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Организация системной работы по в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ыявлению и пресечению правонарушений в сфере производства и оборота алкогольной продукции.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Утверждение </w:t>
            </w:r>
            <w:r>
              <w:rPr>
                <w:rFonts w:ascii="Liberation Serif" w:hAnsi="Liberation Serif" w:cs="Segoe UI"/>
                <w:sz w:val="24"/>
                <w:szCs w:val="24"/>
                <w:shd w:val="clear" w:color="auto" w:fill="FFFFFF"/>
              </w:rPr>
              <w:t>«радиуса трезвости» в 100 метров до детских и образовательных учреждений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F390A" w:rsidRDefault="004351DD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Размещение в образовательных, социальных организа-циях, учреждениях культур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 и спорта инфографики по теме.</w:t>
            </w:r>
          </w:p>
          <w:p w:rsidR="00BF390A" w:rsidRDefault="004351DD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Публикации в СМИ и соц.сетях по теме.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pStyle w:val="a7"/>
              <w:numPr>
                <w:ilvl w:val="0"/>
                <w:numId w:val="47"/>
              </w:numP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Проблема алкоголя чрезвычайно серьезна: более 200 заболеваний связано с его злоупотреблением, а вклад алкоголя в возникновение различных заболеваний варьирует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от 5 до 75%. </w:t>
            </w:r>
          </w:p>
          <w:p w:rsidR="00BF390A" w:rsidRDefault="004351DD">
            <w:pPr>
              <w:pStyle w:val="a7"/>
              <w:numPr>
                <w:ilvl w:val="0"/>
                <w:numId w:val="47"/>
              </w:numP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Анализ ре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зультатов судебно-медицинских экспертиз показывает, что основную долю отравлений составляют отравления этиловым спиртом. На иные яды, к которым относится и метанол, приходится существенно меньший процент. Это означает, что необходимо не только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регулировать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метанол и бороться с суррогатами, но и в целом снижать потребление алкоголя.</w:t>
            </w:r>
          </w:p>
          <w:p w:rsidR="00BF390A" w:rsidRDefault="004351DD">
            <w:pPr>
              <w:pStyle w:val="a7"/>
              <w:numPr>
                <w:ilvl w:val="0"/>
                <w:numId w:val="47"/>
              </w:numP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Важно, что предпринимаемые государством меры позволили существенно сократить потребление алкоголя, связанную с ним смертность и заболеваемость. </w:t>
            </w:r>
          </w:p>
          <w:p w:rsidR="00BF390A" w:rsidRDefault="004351DD">
            <w:pPr>
              <w:pStyle w:val="a7"/>
              <w:numPr>
                <w:ilvl w:val="0"/>
                <w:numId w:val="47"/>
              </w:numPr>
              <w:tabs>
                <w:tab w:val="left" w:pos="6060"/>
              </w:tabs>
              <w:spacing w:line="240" w:lineRule="auto"/>
              <w:ind w:right="122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настоящее время в нашей стране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медицинскую помощь в борьбе с алкоголизмом оказывают в 2 научно-практических центрах, 76 наркологических диспансерах, 8 наркологических больницах и их филиальной сети.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многопрофильных медицинских организациях функционируют более 2,1 тыс.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абинетов.</w:t>
            </w:r>
          </w:p>
          <w:p w:rsidR="00BF390A" w:rsidRDefault="004351DD">
            <w:pPr>
              <w:pStyle w:val="a7"/>
              <w:numPr>
                <w:ilvl w:val="0"/>
                <w:numId w:val="47"/>
              </w:numPr>
              <w:tabs>
                <w:tab w:val="left" w:pos="606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новогодние праздники необходимо обратить особое внимание на проблему рискованного потребления алкоголя и принять взвешенные и эффективные меры для сохранения человеческих жизней.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90A" w:rsidRDefault="004351DD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Сокращение потребления алкоголя и увеличение обращаемости населения по вопрос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ам здорового образа жизни</w:t>
            </w:r>
          </w:p>
        </w:tc>
      </w:tr>
    </w:tbl>
    <w:p w:rsidR="00BF390A" w:rsidRDefault="00BF390A">
      <w:pPr>
        <w:rPr>
          <w:rFonts w:ascii="Liberation Serif" w:hAnsi="Liberation Serif"/>
          <w:sz w:val="28"/>
          <w:szCs w:val="28"/>
        </w:rPr>
      </w:pPr>
    </w:p>
    <w:sectPr w:rsidR="00BF390A">
      <w:pgSz w:w="16838" w:h="11906" w:orient="landscape"/>
      <w:pgMar w:top="709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1DD" w:rsidRDefault="004351DD">
      <w:pPr>
        <w:spacing w:after="0" w:line="240" w:lineRule="auto"/>
      </w:pPr>
      <w:r>
        <w:separator/>
      </w:r>
    </w:p>
  </w:endnote>
  <w:endnote w:type="continuationSeparator" w:id="0">
    <w:p w:rsidR="004351DD" w:rsidRDefault="0043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1DD" w:rsidRDefault="004351D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351DD" w:rsidRDefault="00435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79B"/>
    <w:multiLevelType w:val="multilevel"/>
    <w:tmpl w:val="C9EAA4C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3433F2D"/>
    <w:multiLevelType w:val="multilevel"/>
    <w:tmpl w:val="BC5A5B8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9F6406A"/>
    <w:multiLevelType w:val="multilevel"/>
    <w:tmpl w:val="DD6E4C9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E214234"/>
    <w:multiLevelType w:val="multilevel"/>
    <w:tmpl w:val="2E48CA7C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0F417185"/>
    <w:multiLevelType w:val="multilevel"/>
    <w:tmpl w:val="8F5AEABE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0FAE2ED2"/>
    <w:multiLevelType w:val="multilevel"/>
    <w:tmpl w:val="B358B5D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1211543C"/>
    <w:multiLevelType w:val="multilevel"/>
    <w:tmpl w:val="7B4A66CA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12171CE8"/>
    <w:multiLevelType w:val="multilevel"/>
    <w:tmpl w:val="3000C9E2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hAnsi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7B1958"/>
    <w:multiLevelType w:val="multilevel"/>
    <w:tmpl w:val="EFAC39FE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>
    <w:nsid w:val="13B129CE"/>
    <w:multiLevelType w:val="multilevel"/>
    <w:tmpl w:val="0CF0A89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168239F8"/>
    <w:multiLevelType w:val="multilevel"/>
    <w:tmpl w:val="18827FE6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>
    <w:nsid w:val="1A793AFE"/>
    <w:multiLevelType w:val="multilevel"/>
    <w:tmpl w:val="C4EC24E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1DCB26D6"/>
    <w:multiLevelType w:val="multilevel"/>
    <w:tmpl w:val="3E84C19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>
    <w:nsid w:val="21881A65"/>
    <w:multiLevelType w:val="multilevel"/>
    <w:tmpl w:val="9D28815E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>
    <w:nsid w:val="22DE4995"/>
    <w:multiLevelType w:val="multilevel"/>
    <w:tmpl w:val="471E99A4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>
    <w:nsid w:val="23912611"/>
    <w:multiLevelType w:val="multilevel"/>
    <w:tmpl w:val="1CB6DDF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>
    <w:nsid w:val="28F33367"/>
    <w:multiLevelType w:val="multilevel"/>
    <w:tmpl w:val="65D4124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>
    <w:nsid w:val="2B824D4E"/>
    <w:multiLevelType w:val="multilevel"/>
    <w:tmpl w:val="D132098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>
    <w:nsid w:val="2C3D53D8"/>
    <w:multiLevelType w:val="multilevel"/>
    <w:tmpl w:val="BB1496C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>
    <w:nsid w:val="32756E26"/>
    <w:multiLevelType w:val="multilevel"/>
    <w:tmpl w:val="02942F0C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>
    <w:nsid w:val="32DB3FBB"/>
    <w:multiLevelType w:val="multilevel"/>
    <w:tmpl w:val="6C963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425E8C"/>
    <w:multiLevelType w:val="multilevel"/>
    <w:tmpl w:val="F07C68FC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>
    <w:nsid w:val="3FCB1B1F"/>
    <w:multiLevelType w:val="multilevel"/>
    <w:tmpl w:val="3C7EFABC"/>
    <w:lvl w:ilvl="0">
      <w:numFmt w:val="bullet"/>
      <w:lvlText w:val=""/>
      <w:lvlJc w:val="left"/>
      <w:pPr>
        <w:ind w:left="360" w:hanging="360"/>
      </w:pPr>
      <w:rPr>
        <w:rFonts w:ascii="Symbol" w:hAnsi="Symbol"/>
        <w:u w:val="none"/>
        <w:shd w:val="clear" w:color="auto" w:fill="auto"/>
      </w:rPr>
    </w:lvl>
    <w:lvl w:ilvl="1">
      <w:numFmt w:val="bullet"/>
      <w:lvlText w:val="-"/>
      <w:lvlJc w:val="left"/>
      <w:pPr>
        <w:ind w:left="1080" w:hanging="360"/>
      </w:pPr>
      <w:rPr>
        <w:u w:val="none"/>
      </w:rPr>
    </w:lvl>
    <w:lvl w:ilvl="2">
      <w:numFmt w:val="bullet"/>
      <w:lvlText w:val="-"/>
      <w:lvlJc w:val="left"/>
      <w:pPr>
        <w:ind w:left="1800" w:hanging="360"/>
      </w:pPr>
      <w:rPr>
        <w:u w:val="none"/>
      </w:rPr>
    </w:lvl>
    <w:lvl w:ilvl="3">
      <w:numFmt w:val="bullet"/>
      <w:lvlText w:val="-"/>
      <w:lvlJc w:val="left"/>
      <w:pPr>
        <w:ind w:left="2520" w:hanging="360"/>
      </w:pPr>
      <w:rPr>
        <w:u w:val="none"/>
      </w:rPr>
    </w:lvl>
    <w:lvl w:ilvl="4">
      <w:numFmt w:val="bullet"/>
      <w:lvlText w:val="-"/>
      <w:lvlJc w:val="left"/>
      <w:pPr>
        <w:ind w:left="3240" w:hanging="360"/>
      </w:pPr>
      <w:rPr>
        <w:u w:val="none"/>
      </w:rPr>
    </w:lvl>
    <w:lvl w:ilvl="5">
      <w:numFmt w:val="bullet"/>
      <w:lvlText w:val="-"/>
      <w:lvlJc w:val="left"/>
      <w:pPr>
        <w:ind w:left="3960" w:hanging="360"/>
      </w:pPr>
      <w:rPr>
        <w:u w:val="none"/>
      </w:rPr>
    </w:lvl>
    <w:lvl w:ilvl="6">
      <w:numFmt w:val="bullet"/>
      <w:lvlText w:val="-"/>
      <w:lvlJc w:val="left"/>
      <w:pPr>
        <w:ind w:left="4680" w:hanging="360"/>
      </w:pPr>
      <w:rPr>
        <w:u w:val="none"/>
      </w:rPr>
    </w:lvl>
    <w:lvl w:ilvl="7">
      <w:numFmt w:val="bullet"/>
      <w:lvlText w:val="-"/>
      <w:lvlJc w:val="left"/>
      <w:pPr>
        <w:ind w:left="5400" w:hanging="360"/>
      </w:pPr>
      <w:rPr>
        <w:u w:val="none"/>
      </w:rPr>
    </w:lvl>
    <w:lvl w:ilvl="8"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3">
    <w:nsid w:val="40193953"/>
    <w:multiLevelType w:val="multilevel"/>
    <w:tmpl w:val="D30AA17C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>
    <w:nsid w:val="485B1B28"/>
    <w:multiLevelType w:val="multilevel"/>
    <w:tmpl w:val="197E5A7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>
    <w:nsid w:val="49243629"/>
    <w:multiLevelType w:val="multilevel"/>
    <w:tmpl w:val="09C04DC0"/>
    <w:lvl w:ilvl="0">
      <w:numFmt w:val="bullet"/>
      <w:lvlText w:val=""/>
      <w:lvlJc w:val="left"/>
      <w:pPr>
        <w:ind w:left="360" w:hanging="360"/>
      </w:pPr>
      <w:rPr>
        <w:rFonts w:ascii="Symbol" w:hAnsi="Symbol"/>
        <w:u w:val="none"/>
        <w:shd w:val="clear" w:color="auto" w:fill="auto"/>
      </w:rPr>
    </w:lvl>
    <w:lvl w:ilvl="1">
      <w:numFmt w:val="bullet"/>
      <w:lvlText w:val="-"/>
      <w:lvlJc w:val="left"/>
      <w:pPr>
        <w:ind w:left="1080" w:hanging="360"/>
      </w:pPr>
      <w:rPr>
        <w:u w:val="none"/>
      </w:rPr>
    </w:lvl>
    <w:lvl w:ilvl="2">
      <w:numFmt w:val="bullet"/>
      <w:lvlText w:val="-"/>
      <w:lvlJc w:val="left"/>
      <w:pPr>
        <w:ind w:left="1800" w:hanging="360"/>
      </w:pPr>
      <w:rPr>
        <w:u w:val="none"/>
      </w:rPr>
    </w:lvl>
    <w:lvl w:ilvl="3">
      <w:numFmt w:val="bullet"/>
      <w:lvlText w:val="-"/>
      <w:lvlJc w:val="left"/>
      <w:pPr>
        <w:ind w:left="2520" w:hanging="360"/>
      </w:pPr>
      <w:rPr>
        <w:u w:val="none"/>
      </w:rPr>
    </w:lvl>
    <w:lvl w:ilvl="4">
      <w:numFmt w:val="bullet"/>
      <w:lvlText w:val="-"/>
      <w:lvlJc w:val="left"/>
      <w:pPr>
        <w:ind w:left="3240" w:hanging="360"/>
      </w:pPr>
      <w:rPr>
        <w:u w:val="none"/>
      </w:rPr>
    </w:lvl>
    <w:lvl w:ilvl="5">
      <w:numFmt w:val="bullet"/>
      <w:lvlText w:val="-"/>
      <w:lvlJc w:val="left"/>
      <w:pPr>
        <w:ind w:left="3960" w:hanging="360"/>
      </w:pPr>
      <w:rPr>
        <w:u w:val="none"/>
      </w:rPr>
    </w:lvl>
    <w:lvl w:ilvl="6">
      <w:numFmt w:val="bullet"/>
      <w:lvlText w:val="-"/>
      <w:lvlJc w:val="left"/>
      <w:pPr>
        <w:ind w:left="4680" w:hanging="360"/>
      </w:pPr>
      <w:rPr>
        <w:u w:val="none"/>
      </w:rPr>
    </w:lvl>
    <w:lvl w:ilvl="7">
      <w:numFmt w:val="bullet"/>
      <w:lvlText w:val="-"/>
      <w:lvlJc w:val="left"/>
      <w:pPr>
        <w:ind w:left="5400" w:hanging="360"/>
      </w:pPr>
      <w:rPr>
        <w:u w:val="none"/>
      </w:rPr>
    </w:lvl>
    <w:lvl w:ilvl="8"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6">
    <w:nsid w:val="49410AEA"/>
    <w:multiLevelType w:val="multilevel"/>
    <w:tmpl w:val="EC761DAE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>
    <w:nsid w:val="4AE62F2A"/>
    <w:multiLevelType w:val="multilevel"/>
    <w:tmpl w:val="4E5224D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>
    <w:nsid w:val="4B88642D"/>
    <w:multiLevelType w:val="multilevel"/>
    <w:tmpl w:val="9D183F1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4EE85D36"/>
    <w:multiLevelType w:val="multilevel"/>
    <w:tmpl w:val="3BFA42D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0">
    <w:nsid w:val="54AA333D"/>
    <w:multiLevelType w:val="multilevel"/>
    <w:tmpl w:val="BA4EF4D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>
    <w:nsid w:val="54CB2702"/>
    <w:multiLevelType w:val="multilevel"/>
    <w:tmpl w:val="7B94629C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>
    <w:nsid w:val="57645770"/>
    <w:multiLevelType w:val="multilevel"/>
    <w:tmpl w:val="7616CA1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59927D4C"/>
    <w:multiLevelType w:val="multilevel"/>
    <w:tmpl w:val="333C133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5AFA7D47"/>
    <w:multiLevelType w:val="multilevel"/>
    <w:tmpl w:val="DEEEE964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>
    <w:nsid w:val="5C684F4E"/>
    <w:multiLevelType w:val="multilevel"/>
    <w:tmpl w:val="34D649D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61D3381E"/>
    <w:multiLevelType w:val="multilevel"/>
    <w:tmpl w:val="24427C84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>
    <w:nsid w:val="6EA2053E"/>
    <w:multiLevelType w:val="multilevel"/>
    <w:tmpl w:val="9BBAAC9A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8">
    <w:nsid w:val="71297FA0"/>
    <w:multiLevelType w:val="multilevel"/>
    <w:tmpl w:val="D212872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72BE2F12"/>
    <w:multiLevelType w:val="multilevel"/>
    <w:tmpl w:val="E63071EA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0">
    <w:nsid w:val="730E1F08"/>
    <w:multiLevelType w:val="multilevel"/>
    <w:tmpl w:val="4F18B5AA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1">
    <w:nsid w:val="73194685"/>
    <w:multiLevelType w:val="multilevel"/>
    <w:tmpl w:val="1B92146E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2">
    <w:nsid w:val="752D0209"/>
    <w:multiLevelType w:val="multilevel"/>
    <w:tmpl w:val="71B2436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3">
    <w:nsid w:val="76655A5B"/>
    <w:multiLevelType w:val="multilevel"/>
    <w:tmpl w:val="3EF47CF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4">
    <w:nsid w:val="7E142539"/>
    <w:multiLevelType w:val="multilevel"/>
    <w:tmpl w:val="83AA9C9C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5">
    <w:nsid w:val="7E8B671D"/>
    <w:multiLevelType w:val="multilevel"/>
    <w:tmpl w:val="2FAC402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6">
    <w:nsid w:val="7FAD5A4E"/>
    <w:multiLevelType w:val="multilevel"/>
    <w:tmpl w:val="50E283D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7"/>
  </w:num>
  <w:num w:numId="2">
    <w:abstractNumId w:val="34"/>
  </w:num>
  <w:num w:numId="3">
    <w:abstractNumId w:val="19"/>
  </w:num>
  <w:num w:numId="4">
    <w:abstractNumId w:val="17"/>
  </w:num>
  <w:num w:numId="5">
    <w:abstractNumId w:val="27"/>
  </w:num>
  <w:num w:numId="6">
    <w:abstractNumId w:val="22"/>
  </w:num>
  <w:num w:numId="7">
    <w:abstractNumId w:val="41"/>
  </w:num>
  <w:num w:numId="8">
    <w:abstractNumId w:val="44"/>
  </w:num>
  <w:num w:numId="9">
    <w:abstractNumId w:val="39"/>
  </w:num>
  <w:num w:numId="10">
    <w:abstractNumId w:val="20"/>
  </w:num>
  <w:num w:numId="11">
    <w:abstractNumId w:val="32"/>
  </w:num>
  <w:num w:numId="12">
    <w:abstractNumId w:val="26"/>
  </w:num>
  <w:num w:numId="13">
    <w:abstractNumId w:val="15"/>
  </w:num>
  <w:num w:numId="14">
    <w:abstractNumId w:val="38"/>
  </w:num>
  <w:num w:numId="15">
    <w:abstractNumId w:val="21"/>
  </w:num>
  <w:num w:numId="16">
    <w:abstractNumId w:val="33"/>
  </w:num>
  <w:num w:numId="17">
    <w:abstractNumId w:val="24"/>
  </w:num>
  <w:num w:numId="18">
    <w:abstractNumId w:val="3"/>
  </w:num>
  <w:num w:numId="19">
    <w:abstractNumId w:val="5"/>
  </w:num>
  <w:num w:numId="20">
    <w:abstractNumId w:val="40"/>
  </w:num>
  <w:num w:numId="21">
    <w:abstractNumId w:val="1"/>
  </w:num>
  <w:num w:numId="22">
    <w:abstractNumId w:val="28"/>
  </w:num>
  <w:num w:numId="23">
    <w:abstractNumId w:val="14"/>
  </w:num>
  <w:num w:numId="24">
    <w:abstractNumId w:val="36"/>
  </w:num>
  <w:num w:numId="25">
    <w:abstractNumId w:val="11"/>
  </w:num>
  <w:num w:numId="26">
    <w:abstractNumId w:val="2"/>
  </w:num>
  <w:num w:numId="27">
    <w:abstractNumId w:val="42"/>
  </w:num>
  <w:num w:numId="28">
    <w:abstractNumId w:val="6"/>
  </w:num>
  <w:num w:numId="29">
    <w:abstractNumId w:val="9"/>
  </w:num>
  <w:num w:numId="30">
    <w:abstractNumId w:val="12"/>
  </w:num>
  <w:num w:numId="31">
    <w:abstractNumId w:val="30"/>
  </w:num>
  <w:num w:numId="32">
    <w:abstractNumId w:val="13"/>
  </w:num>
  <w:num w:numId="33">
    <w:abstractNumId w:val="18"/>
  </w:num>
  <w:num w:numId="34">
    <w:abstractNumId w:val="16"/>
  </w:num>
  <w:num w:numId="35">
    <w:abstractNumId w:val="23"/>
  </w:num>
  <w:num w:numId="36">
    <w:abstractNumId w:val="35"/>
  </w:num>
  <w:num w:numId="37">
    <w:abstractNumId w:val="0"/>
  </w:num>
  <w:num w:numId="38">
    <w:abstractNumId w:val="46"/>
  </w:num>
  <w:num w:numId="39">
    <w:abstractNumId w:val="29"/>
  </w:num>
  <w:num w:numId="40">
    <w:abstractNumId w:val="8"/>
  </w:num>
  <w:num w:numId="41">
    <w:abstractNumId w:val="45"/>
  </w:num>
  <w:num w:numId="42">
    <w:abstractNumId w:val="43"/>
  </w:num>
  <w:num w:numId="43">
    <w:abstractNumId w:val="31"/>
  </w:num>
  <w:num w:numId="44">
    <w:abstractNumId w:val="37"/>
  </w:num>
  <w:num w:numId="45">
    <w:abstractNumId w:val="10"/>
  </w:num>
  <w:num w:numId="46">
    <w:abstractNumId w:val="4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F390A"/>
    <w:rsid w:val="000B0DBE"/>
    <w:rsid w:val="004351DD"/>
    <w:rsid w:val="00B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5A56E9A-8E2B-4D2E-93CE-BA62D62B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Pr>
      <w:rFonts w:ascii="Times New Roman" w:hAnsi="Times New Roman" w:cs="Times New Roman"/>
      <w:b/>
      <w:bCs/>
      <w:i w:val="0"/>
      <w:iCs w:val="0"/>
      <w:color w:val="000000"/>
      <w:sz w:val="28"/>
      <w:szCs w:val="28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FollowedHyperlink"/>
    <w:basedOn w:val="a0"/>
    <w:rPr>
      <w:color w:val="800080"/>
      <w:u w:val="single"/>
    </w:rPr>
  </w:style>
  <w:style w:type="paragraph" w:styleId="a7">
    <w:name w:val="List Paragraph"/>
    <w:basedOn w:val="a"/>
    <w:pPr>
      <w:spacing w:after="0"/>
      <w:ind w:left="720"/>
    </w:pPr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pEP5EFRcqul2Ae6Y6RbG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tube.ru/channel/2538559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opsov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12659</Words>
  <Characters>72159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PanovGV</dc:creator>
  <cp:lastModifiedBy>DIMON</cp:lastModifiedBy>
  <cp:revision>2</cp:revision>
  <cp:lastPrinted>2022-11-17T09:11:00Z</cp:lastPrinted>
  <dcterms:created xsi:type="dcterms:W3CDTF">2023-02-13T14:19:00Z</dcterms:created>
  <dcterms:modified xsi:type="dcterms:W3CDTF">2023-02-13T14:19:00Z</dcterms:modified>
</cp:coreProperties>
</file>